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63330" w14:textId="77777777" w:rsidR="00833DD2" w:rsidRPr="00E65C1E" w:rsidRDefault="00833DD2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54A6846A" w14:textId="77777777" w:rsidR="00833DD2" w:rsidRPr="00E65C1E" w:rsidRDefault="00833DD2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1332B765" w14:textId="77777777" w:rsidR="00833DD2" w:rsidRPr="00E65C1E" w:rsidRDefault="00833DD2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1BB24BDA" w14:textId="77777777" w:rsidR="00833DD2" w:rsidRPr="00E65C1E" w:rsidRDefault="00833DD2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2214997A" w14:textId="77777777" w:rsidR="00833DD2" w:rsidRPr="00E65C1E" w:rsidRDefault="00833DD2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0B50A867" w14:textId="77777777" w:rsidR="00E55785" w:rsidRPr="00E65C1E" w:rsidRDefault="00606735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  <w:r w:rsidRPr="00E65C1E"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  <w:t xml:space="preserve">Состанок на претседатели на парламенти </w:t>
      </w:r>
      <w:r w:rsidR="00942BBE" w:rsidRPr="00E65C1E"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  <w:t>од</w:t>
      </w:r>
      <w:r w:rsidRPr="00E65C1E"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  <w:t xml:space="preserve"> Западен Балкан</w:t>
      </w:r>
    </w:p>
    <w:p w14:paraId="30592B0B" w14:textId="77777777" w:rsidR="00D96814" w:rsidRPr="00E65C1E" w:rsidRDefault="00D96814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67D5249A" w14:textId="77777777" w:rsidR="00883797" w:rsidRPr="00E65C1E" w:rsidRDefault="00883797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76EA1F74" w14:textId="77777777" w:rsidR="00D96814" w:rsidRPr="00E65C1E" w:rsidRDefault="00860D9D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28"/>
          <w:szCs w:val="28"/>
          <w:lang w:val="mk-MK"/>
        </w:rPr>
      </w:pPr>
      <w:r w:rsidRPr="00E65C1E">
        <w:rPr>
          <w:rFonts w:asciiTheme="minorHAnsi" w:hAnsiTheme="minorHAnsi" w:cstheme="minorHAnsi"/>
          <w:b/>
          <w:bCs/>
          <w:color w:val="3E7C94"/>
          <w:sz w:val="28"/>
          <w:szCs w:val="28"/>
          <w:lang w:val="mk-MK"/>
        </w:rPr>
        <w:t>2</w:t>
      </w:r>
      <w:r w:rsidR="00D96814" w:rsidRPr="00E65C1E">
        <w:rPr>
          <w:rFonts w:asciiTheme="minorHAnsi" w:hAnsiTheme="minorHAnsi" w:cstheme="minorHAnsi"/>
          <w:b/>
          <w:bCs/>
          <w:color w:val="3E7C94"/>
          <w:sz w:val="28"/>
          <w:szCs w:val="28"/>
          <w:lang w:val="mk-MK"/>
        </w:rPr>
        <w:t xml:space="preserve">7 </w:t>
      </w:r>
      <w:r w:rsidR="001B7E07" w:rsidRPr="00E65C1E">
        <w:rPr>
          <w:rFonts w:asciiTheme="minorHAnsi" w:hAnsiTheme="minorHAnsi" w:cstheme="minorHAnsi"/>
          <w:b/>
          <w:bCs/>
          <w:color w:val="3E7C94"/>
          <w:sz w:val="28"/>
          <w:szCs w:val="28"/>
          <w:lang w:val="mk-MK"/>
        </w:rPr>
        <w:t>септември</w:t>
      </w:r>
      <w:r w:rsidR="00D96814" w:rsidRPr="00E65C1E">
        <w:rPr>
          <w:rFonts w:asciiTheme="minorHAnsi" w:hAnsiTheme="minorHAnsi" w:cstheme="minorHAnsi"/>
          <w:b/>
          <w:bCs/>
          <w:color w:val="3E7C94"/>
          <w:sz w:val="28"/>
          <w:szCs w:val="28"/>
          <w:lang w:val="mk-MK"/>
        </w:rPr>
        <w:t xml:space="preserve"> 2021</w:t>
      </w:r>
      <w:r w:rsidR="001B7E07" w:rsidRPr="00E65C1E">
        <w:rPr>
          <w:rFonts w:asciiTheme="minorHAnsi" w:hAnsiTheme="minorHAnsi" w:cstheme="minorHAnsi"/>
          <w:b/>
          <w:bCs/>
          <w:color w:val="3E7C94"/>
          <w:sz w:val="28"/>
          <w:szCs w:val="28"/>
          <w:lang w:val="mk-MK"/>
        </w:rPr>
        <w:t xml:space="preserve"> година</w:t>
      </w:r>
    </w:p>
    <w:p w14:paraId="0EC59A7B" w14:textId="77777777" w:rsidR="00545879" w:rsidRPr="00E65C1E" w:rsidRDefault="00545879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4DC4258B" w14:textId="77777777" w:rsidR="00E55785" w:rsidRPr="00E65C1E" w:rsidRDefault="000D6BF7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28"/>
          <w:szCs w:val="28"/>
          <w:lang w:val="mk-MK"/>
        </w:rPr>
      </w:pPr>
      <w:r w:rsidRPr="00E65C1E">
        <w:rPr>
          <w:rFonts w:asciiTheme="minorHAnsi" w:hAnsiTheme="minorHAnsi" w:cstheme="minorHAnsi"/>
          <w:b/>
          <w:bCs/>
          <w:color w:val="3E7C94"/>
          <w:sz w:val="28"/>
          <w:szCs w:val="28"/>
          <w:lang w:val="mk-MK"/>
        </w:rPr>
        <w:t xml:space="preserve">Конгресен центар </w:t>
      </w:r>
      <w:r w:rsidR="003E1AF2" w:rsidRPr="00E65C1E">
        <w:rPr>
          <w:rFonts w:asciiTheme="minorHAnsi" w:hAnsiTheme="minorHAnsi" w:cstheme="minorHAnsi"/>
          <w:b/>
          <w:bCs/>
          <w:color w:val="3E7C94"/>
          <w:sz w:val="28"/>
          <w:szCs w:val="28"/>
          <w:lang w:val="mk-MK"/>
        </w:rPr>
        <w:t xml:space="preserve">на </w:t>
      </w:r>
      <w:r w:rsidRPr="00E65C1E">
        <w:rPr>
          <w:rFonts w:asciiTheme="minorHAnsi" w:hAnsiTheme="minorHAnsi" w:cstheme="minorHAnsi"/>
          <w:b/>
          <w:bCs/>
          <w:color w:val="3E7C94"/>
          <w:sz w:val="28"/>
          <w:szCs w:val="28"/>
          <w:lang w:val="mk-MK"/>
        </w:rPr>
        <w:t>Брдо</w:t>
      </w:r>
      <w:r w:rsidR="00E55785" w:rsidRPr="00E65C1E">
        <w:rPr>
          <w:rFonts w:asciiTheme="minorHAnsi" w:hAnsiTheme="minorHAnsi" w:cstheme="minorHAnsi"/>
          <w:b/>
          <w:bCs/>
          <w:color w:val="3E7C94"/>
          <w:sz w:val="28"/>
          <w:szCs w:val="28"/>
          <w:lang w:val="mk-MK"/>
        </w:rPr>
        <w:t xml:space="preserve">, </w:t>
      </w:r>
      <w:r w:rsidRPr="00E65C1E">
        <w:rPr>
          <w:rFonts w:asciiTheme="minorHAnsi" w:hAnsiTheme="minorHAnsi" w:cstheme="minorHAnsi"/>
          <w:b/>
          <w:bCs/>
          <w:color w:val="3E7C94"/>
          <w:sz w:val="28"/>
          <w:szCs w:val="28"/>
          <w:lang w:val="mk-MK"/>
        </w:rPr>
        <w:t>Брдо при Крањ</w:t>
      </w:r>
      <w:r w:rsidR="00E55785" w:rsidRPr="00E65C1E">
        <w:rPr>
          <w:rFonts w:asciiTheme="minorHAnsi" w:hAnsiTheme="minorHAnsi" w:cstheme="minorHAnsi"/>
          <w:b/>
          <w:bCs/>
          <w:color w:val="3E7C94"/>
          <w:sz w:val="28"/>
          <w:szCs w:val="28"/>
          <w:lang w:val="mk-MK"/>
        </w:rPr>
        <w:t xml:space="preserve"> </w:t>
      </w:r>
    </w:p>
    <w:p w14:paraId="78E11C8F" w14:textId="77777777" w:rsidR="00E55785" w:rsidRPr="00E65C1E" w:rsidRDefault="003E1AF2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28"/>
          <w:szCs w:val="28"/>
          <w:lang w:val="mk-MK"/>
        </w:rPr>
      </w:pPr>
      <w:r w:rsidRPr="00E65C1E">
        <w:rPr>
          <w:rFonts w:asciiTheme="minorHAnsi" w:hAnsiTheme="minorHAnsi" w:cstheme="minorHAnsi"/>
          <w:b/>
          <w:bCs/>
          <w:color w:val="3E7C94"/>
          <w:sz w:val="28"/>
          <w:szCs w:val="28"/>
          <w:lang w:val="mk-MK"/>
        </w:rPr>
        <w:t>Национално собрание на Република Словенија, Љубљана</w:t>
      </w:r>
    </w:p>
    <w:p w14:paraId="6F119CB2" w14:textId="77777777" w:rsidR="00E55785" w:rsidRPr="00E65C1E" w:rsidRDefault="00E55785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28"/>
          <w:szCs w:val="28"/>
          <w:lang w:val="mk-MK"/>
        </w:rPr>
      </w:pPr>
    </w:p>
    <w:p w14:paraId="11B55785" w14:textId="77777777" w:rsidR="00E55785" w:rsidRPr="00E65C1E" w:rsidRDefault="00E55785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28"/>
          <w:szCs w:val="28"/>
          <w:lang w:val="mk-MK"/>
        </w:rPr>
      </w:pPr>
    </w:p>
    <w:p w14:paraId="74EB50B8" w14:textId="77777777" w:rsidR="00E55785" w:rsidRPr="00E65C1E" w:rsidRDefault="003F7C8A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  <w:r w:rsidRPr="00E65C1E"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  <w:t>ЗАЕДНИЧКА ИЗЈАВА</w:t>
      </w:r>
    </w:p>
    <w:p w14:paraId="0284A705" w14:textId="77777777" w:rsidR="00AA424B" w:rsidRPr="00E65C1E" w:rsidRDefault="00AA424B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36082E2E" w14:textId="77777777" w:rsidR="00AA424B" w:rsidRPr="00E65C1E" w:rsidRDefault="00AA424B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72E05980" w14:textId="77777777" w:rsidR="00AA424B" w:rsidRPr="00E65C1E" w:rsidRDefault="00AA424B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23D67C96" w14:textId="77777777" w:rsidR="00AA424B" w:rsidRPr="00E65C1E" w:rsidRDefault="00AA424B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76764E58" w14:textId="77777777" w:rsidR="00AA424B" w:rsidRPr="00E65C1E" w:rsidRDefault="00AA424B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33A88D97" w14:textId="77777777" w:rsidR="00AA424B" w:rsidRPr="00E65C1E" w:rsidRDefault="00AA424B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644CAB00" w14:textId="77777777" w:rsidR="00AA424B" w:rsidRPr="00E65C1E" w:rsidRDefault="00AA424B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6C491456" w14:textId="77777777" w:rsidR="00AA424B" w:rsidRPr="00E65C1E" w:rsidRDefault="00AA424B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4A9E1250" w14:textId="77777777" w:rsidR="00AA424B" w:rsidRPr="00E65C1E" w:rsidRDefault="00AA424B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2D3176A2" w14:textId="77777777" w:rsidR="00AA424B" w:rsidRPr="00E65C1E" w:rsidRDefault="00AA424B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5DA0EA15" w14:textId="77777777" w:rsidR="00AA424B" w:rsidRPr="00E65C1E" w:rsidRDefault="00AA424B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0141218B" w14:textId="77777777" w:rsidR="00AA424B" w:rsidRPr="00E65C1E" w:rsidRDefault="00AA424B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3AB072EA" w14:textId="77777777" w:rsidR="00AA424B" w:rsidRPr="00E65C1E" w:rsidRDefault="00AA424B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1E35554D" w14:textId="77777777" w:rsidR="0003498B" w:rsidRPr="00E65C1E" w:rsidRDefault="0003498B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7F162530" w14:textId="77777777" w:rsidR="0003498B" w:rsidRPr="00E65C1E" w:rsidRDefault="0003498B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0F9DA7D0" w14:textId="77777777" w:rsidR="0003498B" w:rsidRPr="00E65C1E" w:rsidRDefault="0003498B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2E3B9654" w14:textId="77777777" w:rsidR="0003498B" w:rsidRPr="00E65C1E" w:rsidRDefault="0003498B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3F02DE18" w14:textId="77777777" w:rsidR="0003498B" w:rsidRPr="00E65C1E" w:rsidRDefault="0003498B" w:rsidP="00D96814">
      <w:pPr>
        <w:tabs>
          <w:tab w:val="left" w:pos="3463"/>
        </w:tabs>
        <w:spacing w:line="240" w:lineRule="auto"/>
        <w:jc w:val="center"/>
        <w:rPr>
          <w:rFonts w:asciiTheme="minorHAnsi" w:hAnsiTheme="minorHAnsi" w:cstheme="minorHAnsi"/>
          <w:b/>
          <w:bCs/>
          <w:color w:val="3E7C94"/>
          <w:sz w:val="36"/>
          <w:szCs w:val="36"/>
          <w:lang w:val="mk-MK"/>
        </w:rPr>
      </w:pPr>
    </w:p>
    <w:p w14:paraId="6C0F26CB" w14:textId="77777777" w:rsidR="00AA424B" w:rsidRPr="00E65C1E" w:rsidRDefault="00E16E76" w:rsidP="0008037F">
      <w:pPr>
        <w:tabs>
          <w:tab w:val="left" w:pos="3463"/>
        </w:tabs>
        <w:rPr>
          <w:rFonts w:asciiTheme="minorHAnsi" w:hAnsiTheme="minorHAnsi" w:cstheme="minorHAnsi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Состанокот на претседатели на парламенти </w:t>
      </w:r>
      <w:r w:rsidR="00942BBE" w:rsidRPr="00E65C1E">
        <w:rPr>
          <w:rFonts w:asciiTheme="minorHAnsi" w:hAnsiTheme="minorHAnsi" w:cstheme="minorHAnsi"/>
          <w:sz w:val="26"/>
          <w:szCs w:val="26"/>
          <w:lang w:val="mk-MK"/>
        </w:rPr>
        <w:t>од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Западен Балкан се одржа на 27 септември 2021 година во Брдо при Крањ во рамки на парламентарната димензија на Словенечкото претседателство со Советот на ЕУ. Со</w:t>
      </w:r>
      <w:r w:rsidR="00971BAE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со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>станокот</w:t>
      </w:r>
      <w:r w:rsidR="00971BAE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претседаваше претседателот на Националното собрание на Република Словенија, Игор Зо</w:t>
      </w:r>
      <w:r w:rsidR="001447B0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рчиќ. 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</w:p>
    <w:p w14:paraId="1C501F0D" w14:textId="77777777" w:rsidR="00AA424B" w:rsidRPr="00E65C1E" w:rsidRDefault="00AA424B" w:rsidP="0008037F">
      <w:pPr>
        <w:tabs>
          <w:tab w:val="left" w:pos="3463"/>
        </w:tabs>
        <w:rPr>
          <w:rFonts w:asciiTheme="minorHAnsi" w:hAnsiTheme="minorHAnsi" w:cstheme="minorHAnsi"/>
          <w:sz w:val="26"/>
          <w:szCs w:val="26"/>
          <w:lang w:val="mk-MK"/>
        </w:rPr>
      </w:pPr>
    </w:p>
    <w:p w14:paraId="48C3FF61" w14:textId="77777777" w:rsidR="00AA424B" w:rsidRPr="00E65C1E" w:rsidRDefault="00A70742" w:rsidP="0008037F">
      <w:pPr>
        <w:tabs>
          <w:tab w:val="left" w:pos="3463"/>
        </w:tabs>
        <w:rPr>
          <w:rFonts w:asciiTheme="minorHAnsi" w:hAnsiTheme="minorHAnsi" w:cstheme="minorHAnsi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sz w:val="26"/>
          <w:szCs w:val="26"/>
          <w:lang w:val="mk-MK"/>
        </w:rPr>
        <w:t>На отворањето на состанокот</w:t>
      </w:r>
      <w:r w:rsidR="00BF1073" w:rsidRPr="00E65C1E">
        <w:rPr>
          <w:rFonts w:asciiTheme="minorHAnsi" w:hAnsiTheme="minorHAnsi" w:cstheme="minorHAnsi"/>
          <w:sz w:val="26"/>
          <w:szCs w:val="26"/>
          <w:lang w:val="mk-MK"/>
        </w:rPr>
        <w:t>,</w:t>
      </w:r>
      <w:r w:rsidR="00B91277" w:rsidRPr="00E65C1E">
        <w:rPr>
          <w:rFonts w:asciiTheme="minorHAnsi" w:hAnsiTheme="minorHAnsi" w:cstheme="minorHAnsi"/>
          <w:color w:val="FF0000"/>
          <w:sz w:val="26"/>
          <w:szCs w:val="26"/>
          <w:lang w:val="mk-MK"/>
        </w:rPr>
        <w:t xml:space="preserve"> </w:t>
      </w:r>
      <w:r w:rsidRPr="00E65C1E">
        <w:rPr>
          <w:rFonts w:asciiTheme="minorHAnsi" w:hAnsiTheme="minorHAnsi" w:cstheme="minorHAnsi"/>
          <w:color w:val="000000" w:themeColor="text1"/>
          <w:sz w:val="26"/>
          <w:szCs w:val="26"/>
          <w:lang w:val="mk-MK"/>
        </w:rPr>
        <w:t>со свои воведни излагања се обратија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="00F87AC3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Претседателот на Република Словенија Борут Пахор, </w:t>
      </w:r>
      <w:r w:rsidR="00B91277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претседателот на Националното собрание на Република Словенија, Игор Зорчиќ, Министерот за надворешни работи на Република Словенија, др. Анже Логар и претседателот на Комисијата за надворешна политика на Националното собрание, Моника Грегорчиќ. </w:t>
      </w:r>
    </w:p>
    <w:p w14:paraId="2228F4EC" w14:textId="77777777" w:rsidR="00AA424B" w:rsidRPr="00E65C1E" w:rsidRDefault="00AA424B" w:rsidP="0008037F">
      <w:pPr>
        <w:tabs>
          <w:tab w:val="left" w:pos="3463"/>
        </w:tabs>
        <w:rPr>
          <w:rFonts w:asciiTheme="minorHAnsi" w:hAnsiTheme="minorHAnsi" w:cstheme="minorHAnsi"/>
          <w:sz w:val="26"/>
          <w:szCs w:val="26"/>
          <w:lang w:val="mk-MK"/>
        </w:rPr>
      </w:pPr>
    </w:p>
    <w:p w14:paraId="1848BC8E" w14:textId="77777777" w:rsidR="00AA424B" w:rsidRPr="00E65C1E" w:rsidRDefault="00AA424B" w:rsidP="0008037F">
      <w:pPr>
        <w:tabs>
          <w:tab w:val="left" w:pos="3463"/>
        </w:tabs>
        <w:rPr>
          <w:rFonts w:asciiTheme="minorHAnsi" w:hAnsiTheme="minorHAnsi" w:cstheme="minorHAnsi"/>
          <w:sz w:val="26"/>
          <w:szCs w:val="26"/>
          <w:lang w:val="mk-MK"/>
        </w:rPr>
      </w:pPr>
    </w:p>
    <w:p w14:paraId="39765D9E" w14:textId="77777777" w:rsidR="00AA424B" w:rsidRPr="00E65C1E" w:rsidRDefault="00942BBE" w:rsidP="0008037F">
      <w:pPr>
        <w:tabs>
          <w:tab w:val="left" w:pos="3463"/>
        </w:tabs>
        <w:rPr>
          <w:rFonts w:asciiTheme="minorHAnsi" w:hAnsiTheme="minorHAnsi" w:cstheme="minorHAnsi"/>
          <w:b/>
          <w:bCs/>
          <w:color w:val="3E7C94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b/>
          <w:bCs/>
          <w:color w:val="3E7C94"/>
          <w:sz w:val="26"/>
          <w:szCs w:val="26"/>
          <w:lang w:val="mk-MK"/>
        </w:rPr>
        <w:t>Ние</w:t>
      </w:r>
      <w:r w:rsidR="00AA424B" w:rsidRPr="00E65C1E">
        <w:rPr>
          <w:rFonts w:asciiTheme="minorHAnsi" w:hAnsiTheme="minorHAnsi" w:cstheme="minorHAnsi"/>
          <w:b/>
          <w:bCs/>
          <w:color w:val="3E7C94"/>
          <w:sz w:val="26"/>
          <w:szCs w:val="26"/>
          <w:lang w:val="mk-MK"/>
        </w:rPr>
        <w:t xml:space="preserve">, </w:t>
      </w:r>
      <w:r w:rsidRPr="00E65C1E">
        <w:rPr>
          <w:rFonts w:asciiTheme="minorHAnsi" w:hAnsiTheme="minorHAnsi" w:cstheme="minorHAnsi"/>
          <w:b/>
          <w:bCs/>
          <w:color w:val="3E7C94"/>
          <w:sz w:val="26"/>
          <w:szCs w:val="26"/>
          <w:lang w:val="mk-MK"/>
        </w:rPr>
        <w:t xml:space="preserve">претседателите/спикерите на парламентите од </w:t>
      </w:r>
      <w:r w:rsidR="00AA424B" w:rsidRPr="00E65C1E">
        <w:rPr>
          <w:rFonts w:asciiTheme="minorHAnsi" w:hAnsiTheme="minorHAnsi" w:cstheme="minorHAnsi"/>
          <w:b/>
          <w:bCs/>
          <w:color w:val="3E7C94"/>
          <w:sz w:val="26"/>
          <w:szCs w:val="26"/>
          <w:lang w:val="mk-MK"/>
        </w:rPr>
        <w:t xml:space="preserve"> </w:t>
      </w:r>
      <w:r w:rsidRPr="00E65C1E">
        <w:rPr>
          <w:rFonts w:asciiTheme="minorHAnsi" w:hAnsiTheme="minorHAnsi" w:cstheme="minorHAnsi"/>
          <w:b/>
          <w:bCs/>
          <w:color w:val="3E7C94"/>
          <w:sz w:val="26"/>
          <w:szCs w:val="26"/>
          <w:lang w:val="mk-MK"/>
        </w:rPr>
        <w:t xml:space="preserve">Западен Балкан и претседателот на Националното собрание на Република Словенија </w:t>
      </w:r>
    </w:p>
    <w:p w14:paraId="0CF23B90" w14:textId="77777777" w:rsidR="00AA424B" w:rsidRPr="00E65C1E" w:rsidRDefault="00AA424B" w:rsidP="0008037F">
      <w:pPr>
        <w:tabs>
          <w:tab w:val="left" w:pos="3463"/>
        </w:tabs>
        <w:rPr>
          <w:rFonts w:asciiTheme="minorHAnsi" w:hAnsiTheme="minorHAnsi" w:cstheme="minorHAnsi"/>
          <w:b/>
          <w:bCs/>
          <w:color w:val="3E7C94"/>
          <w:sz w:val="26"/>
          <w:szCs w:val="26"/>
          <w:lang w:val="mk-MK"/>
        </w:rPr>
      </w:pPr>
    </w:p>
    <w:p w14:paraId="43E3A987" w14:textId="77777777" w:rsidR="00B43EF1" w:rsidRPr="00E65C1E" w:rsidRDefault="00B43EF1" w:rsidP="0008037F">
      <w:pPr>
        <w:tabs>
          <w:tab w:val="left" w:pos="3463"/>
        </w:tabs>
        <w:rPr>
          <w:rFonts w:asciiTheme="minorHAnsi" w:hAnsiTheme="minorHAnsi" w:cstheme="minorHAnsi"/>
          <w:b/>
          <w:bCs/>
          <w:color w:val="3E7C94"/>
          <w:sz w:val="26"/>
          <w:szCs w:val="26"/>
          <w:lang w:val="mk-MK"/>
        </w:rPr>
      </w:pPr>
    </w:p>
    <w:p w14:paraId="0FEB6BF3" w14:textId="77777777" w:rsidR="00AA424B" w:rsidRPr="00E65C1E" w:rsidRDefault="00AA424B" w:rsidP="0008037F">
      <w:pPr>
        <w:tabs>
          <w:tab w:val="left" w:pos="3463"/>
        </w:tabs>
        <w:jc w:val="center"/>
        <w:rPr>
          <w:rFonts w:asciiTheme="minorHAnsi" w:hAnsiTheme="minorHAnsi" w:cstheme="minorHAnsi"/>
          <w:b/>
          <w:bCs/>
          <w:color w:val="3E7C94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b/>
          <w:bCs/>
          <w:color w:val="3E7C94"/>
          <w:sz w:val="26"/>
          <w:szCs w:val="26"/>
          <w:lang w:val="mk-MK"/>
        </w:rPr>
        <w:t>*</w:t>
      </w:r>
    </w:p>
    <w:p w14:paraId="5598FCD4" w14:textId="77777777" w:rsidR="00AA424B" w:rsidRPr="00E65C1E" w:rsidRDefault="00AA424B" w:rsidP="0008037F">
      <w:pPr>
        <w:tabs>
          <w:tab w:val="left" w:pos="3463"/>
        </w:tabs>
        <w:rPr>
          <w:rFonts w:asciiTheme="minorHAnsi" w:hAnsiTheme="minorHAnsi" w:cstheme="minorHAnsi"/>
          <w:sz w:val="26"/>
          <w:szCs w:val="26"/>
          <w:lang w:val="mk-MK"/>
        </w:rPr>
      </w:pPr>
    </w:p>
    <w:p w14:paraId="692829A7" w14:textId="77777777" w:rsidR="00B43EF1" w:rsidRPr="00E65C1E" w:rsidRDefault="00B43EF1" w:rsidP="0008037F">
      <w:pPr>
        <w:tabs>
          <w:tab w:val="left" w:pos="3463"/>
        </w:tabs>
        <w:rPr>
          <w:rFonts w:asciiTheme="minorHAnsi" w:hAnsiTheme="minorHAnsi" w:cstheme="minorHAnsi"/>
          <w:sz w:val="26"/>
          <w:szCs w:val="26"/>
          <w:lang w:val="mk-MK"/>
        </w:rPr>
      </w:pPr>
    </w:p>
    <w:p w14:paraId="44D2E74D" w14:textId="77777777" w:rsidR="00AA424B" w:rsidRPr="00E65C1E" w:rsidRDefault="00CA67A6" w:rsidP="0008037F">
      <w:pPr>
        <w:tabs>
          <w:tab w:val="left" w:pos="3463"/>
        </w:tabs>
        <w:rPr>
          <w:rFonts w:asciiTheme="minorHAnsi" w:hAnsiTheme="minorHAnsi" w:cstheme="minorHAnsi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i/>
          <w:iCs/>
          <w:sz w:val="26"/>
          <w:szCs w:val="26"/>
          <w:lang w:val="mk-MK"/>
        </w:rPr>
        <w:t>по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заедничките декларации усвоени на двете Самити на претседатели на парламенти од Западен Балкан кои се одржаа во Брисел на 28 јануари 2020 година и 28 јуни 2021 година, и </w:t>
      </w:r>
    </w:p>
    <w:p w14:paraId="6A004392" w14:textId="77777777" w:rsidR="00AA424B" w:rsidRPr="00E65C1E" w:rsidRDefault="00AA424B" w:rsidP="0008037F">
      <w:pPr>
        <w:tabs>
          <w:tab w:val="left" w:pos="3463"/>
        </w:tabs>
        <w:rPr>
          <w:rFonts w:asciiTheme="minorHAnsi" w:hAnsiTheme="minorHAnsi" w:cstheme="minorHAnsi"/>
          <w:sz w:val="26"/>
          <w:szCs w:val="26"/>
          <w:lang w:val="mk-MK"/>
        </w:rPr>
      </w:pPr>
    </w:p>
    <w:p w14:paraId="272D26A3" w14:textId="77777777" w:rsidR="00AA424B" w:rsidRPr="00E65C1E" w:rsidRDefault="00EB2FC5" w:rsidP="0008037F">
      <w:pPr>
        <w:tabs>
          <w:tab w:val="left" w:pos="3463"/>
        </w:tabs>
        <w:rPr>
          <w:rFonts w:asciiTheme="minorHAnsi" w:hAnsiTheme="minorHAnsi" w:cstheme="minorHAnsi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i/>
          <w:iCs/>
          <w:sz w:val="26"/>
          <w:szCs w:val="26"/>
          <w:lang w:val="mk-MK"/>
        </w:rPr>
        <w:t>подвлекувајќи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ја важноста на поширока парламентарна дебата пред Самитот ЕУ – Западен Балкан кој ќе се одржи на 6 октомври 2021 година во рамки на Словенечкото претседателство со Советот на ЕУ; 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</w:p>
    <w:p w14:paraId="0A2FF297" w14:textId="77777777" w:rsidR="00AA424B" w:rsidRPr="00E65C1E" w:rsidRDefault="00AA424B" w:rsidP="00966269">
      <w:pPr>
        <w:tabs>
          <w:tab w:val="left" w:pos="3463"/>
        </w:tabs>
        <w:jc w:val="center"/>
        <w:rPr>
          <w:rFonts w:asciiTheme="minorHAnsi" w:hAnsiTheme="minorHAnsi" w:cstheme="minorHAnsi"/>
          <w:b/>
          <w:bCs/>
          <w:color w:val="3E7C94"/>
          <w:sz w:val="26"/>
          <w:szCs w:val="26"/>
          <w:lang w:val="mk-MK"/>
        </w:rPr>
      </w:pPr>
    </w:p>
    <w:p w14:paraId="6C7A473F" w14:textId="77777777" w:rsidR="00B43EF1" w:rsidRPr="00E65C1E" w:rsidRDefault="00B43EF1" w:rsidP="00966269">
      <w:pPr>
        <w:tabs>
          <w:tab w:val="left" w:pos="3463"/>
        </w:tabs>
        <w:jc w:val="center"/>
        <w:rPr>
          <w:rFonts w:asciiTheme="minorHAnsi" w:hAnsiTheme="minorHAnsi" w:cstheme="minorHAnsi"/>
          <w:b/>
          <w:bCs/>
          <w:color w:val="3E7C94"/>
          <w:sz w:val="26"/>
          <w:szCs w:val="26"/>
          <w:lang w:val="mk-MK"/>
        </w:rPr>
      </w:pPr>
    </w:p>
    <w:p w14:paraId="2A0C252A" w14:textId="77777777" w:rsidR="00AA424B" w:rsidRPr="00E65C1E" w:rsidRDefault="00AA424B" w:rsidP="0008037F">
      <w:pPr>
        <w:tabs>
          <w:tab w:val="left" w:pos="3463"/>
        </w:tabs>
        <w:jc w:val="center"/>
        <w:rPr>
          <w:rFonts w:asciiTheme="minorHAnsi" w:hAnsiTheme="minorHAnsi" w:cstheme="minorHAnsi"/>
          <w:color w:val="3E7C94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color w:val="3E7C94"/>
          <w:sz w:val="26"/>
          <w:szCs w:val="26"/>
          <w:lang w:val="mk-MK"/>
        </w:rPr>
        <w:t>*</w:t>
      </w:r>
    </w:p>
    <w:p w14:paraId="2EFA77AD" w14:textId="77777777" w:rsidR="00AA424B" w:rsidRPr="00E65C1E" w:rsidRDefault="00AA424B" w:rsidP="0008037F">
      <w:pPr>
        <w:tabs>
          <w:tab w:val="left" w:pos="3463"/>
        </w:tabs>
        <w:rPr>
          <w:rFonts w:asciiTheme="minorHAnsi" w:hAnsiTheme="minorHAnsi" w:cstheme="minorHAnsi"/>
          <w:sz w:val="26"/>
          <w:szCs w:val="26"/>
          <w:lang w:val="mk-MK"/>
        </w:rPr>
      </w:pPr>
    </w:p>
    <w:p w14:paraId="59CE0342" w14:textId="77777777" w:rsidR="00B43EF1" w:rsidRPr="00E65C1E" w:rsidRDefault="00B43EF1" w:rsidP="0008037F">
      <w:pPr>
        <w:tabs>
          <w:tab w:val="left" w:pos="3463"/>
        </w:tabs>
        <w:rPr>
          <w:rFonts w:asciiTheme="minorHAnsi" w:hAnsiTheme="minorHAnsi" w:cstheme="minorHAnsi"/>
          <w:sz w:val="26"/>
          <w:szCs w:val="26"/>
          <w:lang w:val="mk-MK"/>
        </w:rPr>
      </w:pPr>
    </w:p>
    <w:p w14:paraId="4F5FEBE5" w14:textId="77777777" w:rsidR="00AA424B" w:rsidRPr="00E65C1E" w:rsidRDefault="004948A2" w:rsidP="0008037F">
      <w:pPr>
        <w:rPr>
          <w:rFonts w:asciiTheme="minorHAnsi" w:hAnsiTheme="minorHAnsi" w:cstheme="minorHAnsi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i/>
          <w:iCs/>
          <w:sz w:val="26"/>
          <w:szCs w:val="26"/>
          <w:lang w:val="mk-MK"/>
        </w:rPr>
        <w:t>ја поздравуваме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посветеноста на Европскиот парламент </w:t>
      </w:r>
      <w:r w:rsidRPr="00275ADB">
        <w:rPr>
          <w:rFonts w:asciiTheme="minorHAnsi" w:hAnsiTheme="minorHAnsi" w:cstheme="minorHAnsi"/>
          <w:sz w:val="26"/>
          <w:szCs w:val="26"/>
          <w:lang w:val="mk-MK"/>
        </w:rPr>
        <w:t>за</w:t>
      </w:r>
      <w:r w:rsidR="00E65C1E" w:rsidRPr="00275ADB">
        <w:rPr>
          <w:rFonts w:asciiTheme="minorHAnsi" w:hAnsiTheme="minorHAnsi" w:cstheme="minorHAnsi"/>
          <w:sz w:val="26"/>
          <w:szCs w:val="26"/>
          <w:lang w:val="sq-AL"/>
        </w:rPr>
        <w:t xml:space="preserve"> </w:t>
      </w:r>
      <w:r w:rsidRPr="00275ADB">
        <w:rPr>
          <w:rFonts w:asciiTheme="minorHAnsi" w:hAnsiTheme="minorHAnsi" w:cstheme="minorHAnsi"/>
          <w:sz w:val="26"/>
          <w:szCs w:val="26"/>
          <w:lang w:val="mk-MK"/>
        </w:rPr>
        <w:t>одржување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на редовен дијалог со парламентите од Западен Балкан, што обезбедува неопходна политичка поддршка </w:t>
      </w:r>
      <w:r w:rsidR="00A961D3" w:rsidRPr="00E65C1E">
        <w:rPr>
          <w:rFonts w:asciiTheme="minorHAnsi" w:hAnsiTheme="minorHAnsi" w:cstheme="minorHAnsi"/>
          <w:sz w:val="26"/>
          <w:szCs w:val="26"/>
          <w:lang w:val="mk-MK"/>
        </w:rPr>
        <w:t>н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а процесот на проширување на Европа;  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</w:p>
    <w:p w14:paraId="2DE97FC4" w14:textId="77777777" w:rsidR="00AA424B" w:rsidRPr="00E65C1E" w:rsidRDefault="00AA424B" w:rsidP="0008037F">
      <w:pPr>
        <w:rPr>
          <w:rFonts w:asciiTheme="minorHAnsi" w:hAnsiTheme="minorHAnsi" w:cstheme="minorHAnsi"/>
          <w:sz w:val="26"/>
          <w:szCs w:val="26"/>
          <w:lang w:val="mk-MK"/>
        </w:rPr>
      </w:pPr>
    </w:p>
    <w:p w14:paraId="71D7584B" w14:textId="77777777" w:rsidR="00AA424B" w:rsidRPr="00E65C1E" w:rsidRDefault="00FA7D76" w:rsidP="0008037F">
      <w:pPr>
        <w:rPr>
          <w:rFonts w:asciiTheme="minorHAnsi" w:hAnsiTheme="minorHAnsi" w:cstheme="minorHAnsi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i/>
          <w:iCs/>
          <w:sz w:val="26"/>
          <w:szCs w:val="26"/>
          <w:lang w:val="mk-MK"/>
        </w:rPr>
        <w:t>ја нагласуваме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потребата процесот на проширување да се стави високо на листата на приоритети на ЕУ, истовремено признавајќи дека европската перспектива на Западен Балкан е важна стратешка одлука на Европска Унија, клучна не само за безбедноста, стабилноста и просперитетот на регионот, туку иза иднината на Европска Унија и нејзините земји членки; </w:t>
      </w:r>
    </w:p>
    <w:p w14:paraId="6D632A22" w14:textId="77777777" w:rsidR="00AA424B" w:rsidRPr="00E65C1E" w:rsidRDefault="00AA424B" w:rsidP="0008037F">
      <w:pPr>
        <w:rPr>
          <w:rFonts w:asciiTheme="minorHAnsi" w:hAnsiTheme="minorHAnsi" w:cstheme="minorHAnsi"/>
          <w:sz w:val="26"/>
          <w:szCs w:val="26"/>
          <w:lang w:val="mk-MK"/>
        </w:rPr>
      </w:pPr>
    </w:p>
    <w:p w14:paraId="105441FB" w14:textId="77777777" w:rsidR="00AA424B" w:rsidRPr="00E65C1E" w:rsidRDefault="009933D4" w:rsidP="0008037F">
      <w:pPr>
        <w:rPr>
          <w:rFonts w:asciiTheme="minorHAnsi" w:hAnsiTheme="minorHAnsi" w:cstheme="minorHAnsi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i/>
          <w:iCs/>
          <w:sz w:val="26"/>
          <w:szCs w:val="26"/>
          <w:lang w:val="mk-MK"/>
        </w:rPr>
        <w:t>ја нагласуваме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>важноста на парламентарна дипломатија во продлабочувањето на политичкиот дијалог со цел забрзување на процесот на проширување;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Pr="00E65C1E">
        <w:rPr>
          <w:rFonts w:asciiTheme="minorHAnsi" w:hAnsiTheme="minorHAnsi" w:cstheme="minorHAnsi"/>
          <w:i/>
          <w:iCs/>
          <w:sz w:val="26"/>
          <w:szCs w:val="26"/>
          <w:lang w:val="mk-MK"/>
        </w:rPr>
        <w:t xml:space="preserve">ја изјавуваме </w:t>
      </w:r>
      <w:r w:rsidRPr="00E65C1E">
        <w:rPr>
          <w:rFonts w:asciiTheme="minorHAnsi" w:hAnsiTheme="minorHAnsi" w:cstheme="minorHAnsi"/>
          <w:iCs/>
          <w:sz w:val="26"/>
          <w:szCs w:val="26"/>
          <w:lang w:val="mk-MK"/>
        </w:rPr>
        <w:t xml:space="preserve">нашата подготвеност за широка размена на </w:t>
      </w:r>
      <w:r w:rsidR="00800947" w:rsidRPr="00E65C1E">
        <w:rPr>
          <w:rFonts w:asciiTheme="minorHAnsi" w:hAnsiTheme="minorHAnsi" w:cstheme="minorHAnsi"/>
          <w:iCs/>
          <w:sz w:val="26"/>
          <w:szCs w:val="26"/>
          <w:lang w:val="mk-MK"/>
        </w:rPr>
        <w:t xml:space="preserve">искуства и добри практики на разни парламентарни нивоа што ги зајакнува, меѓу другото, административните капацитети на парламентите и придонесува за напредок кон заедничката цел на полноправно членство во Европска Унија; 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</w:p>
    <w:p w14:paraId="0B73F5C1" w14:textId="77777777" w:rsidR="00AA424B" w:rsidRPr="00E65C1E" w:rsidRDefault="00AA424B" w:rsidP="0008037F">
      <w:pPr>
        <w:rPr>
          <w:rFonts w:asciiTheme="minorHAnsi" w:hAnsiTheme="minorHAnsi" w:cstheme="minorHAnsi"/>
          <w:sz w:val="26"/>
          <w:szCs w:val="26"/>
          <w:lang w:val="mk-MK"/>
        </w:rPr>
      </w:pPr>
    </w:p>
    <w:p w14:paraId="7AA7B019" w14:textId="77777777" w:rsidR="00AA424B" w:rsidRPr="00E65C1E" w:rsidRDefault="0050645A" w:rsidP="0008037F">
      <w:pPr>
        <w:rPr>
          <w:rFonts w:asciiTheme="minorHAnsi" w:hAnsiTheme="minorHAnsi" w:cstheme="minorHAnsi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i/>
          <w:iCs/>
          <w:sz w:val="26"/>
          <w:szCs w:val="26"/>
          <w:lang w:val="mk-MK"/>
        </w:rPr>
        <w:t>ја истакнуваме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заложбата на парламентите од Западен Балкан за зајакнување на регионалната соработка, што придонесува во зголемувањето на довербата и промовирањето на процесите на помирување во регионот; </w:t>
      </w:r>
      <w:r w:rsidRPr="00E65C1E">
        <w:rPr>
          <w:rFonts w:asciiTheme="minorHAnsi" w:hAnsiTheme="minorHAnsi" w:cstheme="minorHAnsi"/>
          <w:i/>
          <w:iCs/>
          <w:sz w:val="26"/>
          <w:szCs w:val="26"/>
          <w:lang w:val="mk-MK"/>
        </w:rPr>
        <w:t xml:space="preserve">ја нагласуваме </w:t>
      </w:r>
      <w:r w:rsidRPr="00E65C1E">
        <w:rPr>
          <w:rFonts w:asciiTheme="minorHAnsi" w:hAnsiTheme="minorHAnsi" w:cstheme="minorHAnsi"/>
          <w:iCs/>
          <w:sz w:val="26"/>
          <w:szCs w:val="26"/>
          <w:lang w:val="mk-MK"/>
        </w:rPr>
        <w:t xml:space="preserve">потребата за соодветно решавање на отворените билатерални прашања во </w:t>
      </w:r>
      <w:r w:rsidR="00E65C1E" w:rsidRPr="00E65C1E">
        <w:rPr>
          <w:rFonts w:asciiTheme="minorHAnsi" w:hAnsiTheme="minorHAnsi" w:cstheme="minorHAnsi"/>
          <w:iCs/>
          <w:sz w:val="26"/>
          <w:szCs w:val="26"/>
          <w:highlight w:val="yellow"/>
          <w:lang w:val="mk-MK"/>
        </w:rPr>
        <w:t>целосна</w:t>
      </w:r>
      <w:r w:rsidRPr="00E65C1E">
        <w:rPr>
          <w:rFonts w:asciiTheme="minorHAnsi" w:hAnsiTheme="minorHAnsi" w:cstheme="minorHAnsi"/>
          <w:iCs/>
          <w:sz w:val="26"/>
          <w:szCs w:val="26"/>
          <w:lang w:val="mk-MK"/>
        </w:rPr>
        <w:t xml:space="preserve"> согласност со веќе постигнатите договори;  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</w:p>
    <w:p w14:paraId="0E1B97C3" w14:textId="77777777" w:rsidR="00AA424B" w:rsidRPr="00E65C1E" w:rsidRDefault="00AA424B" w:rsidP="0008037F">
      <w:pPr>
        <w:rPr>
          <w:rFonts w:asciiTheme="minorHAnsi" w:hAnsiTheme="minorHAnsi" w:cstheme="minorHAnsi"/>
          <w:sz w:val="26"/>
          <w:szCs w:val="26"/>
          <w:lang w:val="mk-MK"/>
        </w:rPr>
      </w:pPr>
    </w:p>
    <w:p w14:paraId="5399BDE0" w14:textId="77777777" w:rsidR="00AA424B" w:rsidRPr="00E65C1E" w:rsidRDefault="00A7183E" w:rsidP="0008037F">
      <w:pPr>
        <w:rPr>
          <w:rFonts w:asciiTheme="minorHAnsi" w:hAnsiTheme="minorHAnsi" w:cstheme="minorHAnsi"/>
          <w:color w:val="000000" w:themeColor="text1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i/>
          <w:iCs/>
          <w:sz w:val="26"/>
          <w:szCs w:val="26"/>
          <w:lang w:val="mk-MK"/>
        </w:rPr>
        <w:t>потсетуваме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дека напредокот постигнат од </w:t>
      </w:r>
      <w:r w:rsidRPr="00E65C1E">
        <w:rPr>
          <w:rFonts w:asciiTheme="minorHAnsi" w:hAnsiTheme="minorHAnsi" w:cstheme="minorHAnsi"/>
          <w:color w:val="000000" w:themeColor="text1"/>
          <w:sz w:val="26"/>
          <w:szCs w:val="26"/>
          <w:lang w:val="mk-MK"/>
        </w:rPr>
        <w:t>кандидатите и потенцијалните кандидати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за членство во ЕУ исто така мора да се одразат во конкретен напредок на нивниот пат кон ЕУ. Подвлекувајќи ја заложбата на парламентите да постигнат напредок во спроведувањето на </w:t>
      </w:r>
      <w:r w:rsidR="00E65C1E" w:rsidRPr="00E65C1E">
        <w:rPr>
          <w:rFonts w:asciiTheme="minorHAnsi" w:hAnsiTheme="minorHAnsi" w:cstheme="minorHAnsi"/>
          <w:sz w:val="26"/>
          <w:szCs w:val="26"/>
          <w:highlight w:val="yellow"/>
          <w:lang w:val="mk-MK"/>
        </w:rPr>
        <w:t>клучните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реформи, пред се во областа на владеењето на правото и основните права, </w:t>
      </w:r>
      <w:r w:rsidRPr="00E65C1E">
        <w:rPr>
          <w:rFonts w:asciiTheme="minorHAnsi" w:hAnsiTheme="minorHAnsi" w:cstheme="minorHAnsi"/>
          <w:i/>
          <w:sz w:val="26"/>
          <w:szCs w:val="26"/>
          <w:lang w:val="mk-MK"/>
        </w:rPr>
        <w:t xml:space="preserve">нагласуваме 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дека Европската Унија исто така мора </w:t>
      </w:r>
      <w:r w:rsidR="00BA4B99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да го преземе својот дел од одговорноста за ќор-сокакот на проширувањето, соодветно да се справи со тоа и </w:t>
      </w:r>
      <w:r w:rsidR="00BA4B99" w:rsidRPr="00E65C1E">
        <w:rPr>
          <w:rFonts w:asciiTheme="minorHAnsi" w:hAnsiTheme="minorHAnsi" w:cstheme="minorHAnsi"/>
          <w:color w:val="000000" w:themeColor="text1"/>
          <w:sz w:val="26"/>
          <w:szCs w:val="26"/>
          <w:lang w:val="mk-MK"/>
        </w:rPr>
        <w:t>да најде ефективни решенија;</w:t>
      </w:r>
      <w:r w:rsidR="005B7EDF" w:rsidRPr="00E65C1E">
        <w:rPr>
          <w:rFonts w:asciiTheme="minorHAnsi" w:hAnsiTheme="minorHAnsi" w:cstheme="minorHAnsi"/>
          <w:color w:val="000000" w:themeColor="text1"/>
          <w:sz w:val="26"/>
          <w:szCs w:val="26"/>
          <w:lang w:val="mk-MK"/>
        </w:rPr>
        <w:t xml:space="preserve"> исто така ја нагласуваме потребата на ЕУ институциите и земјите членки да го признаат напредокот во реформите и процесот на ЕУ интеграција </w:t>
      </w:r>
      <w:r w:rsidR="002F110B" w:rsidRPr="00E65C1E">
        <w:rPr>
          <w:rFonts w:asciiTheme="minorHAnsi" w:hAnsiTheme="minorHAnsi" w:cstheme="minorHAnsi"/>
          <w:color w:val="000000" w:themeColor="text1"/>
          <w:sz w:val="26"/>
          <w:szCs w:val="26"/>
          <w:lang w:val="mk-MK"/>
        </w:rPr>
        <w:t>кај</w:t>
      </w:r>
      <w:r w:rsidR="005B7EDF" w:rsidRPr="00E65C1E">
        <w:rPr>
          <w:rFonts w:asciiTheme="minorHAnsi" w:hAnsiTheme="minorHAnsi" w:cstheme="minorHAnsi"/>
          <w:color w:val="000000" w:themeColor="text1"/>
          <w:sz w:val="26"/>
          <w:szCs w:val="26"/>
          <w:lang w:val="mk-MK"/>
        </w:rPr>
        <w:t xml:space="preserve"> кандидати</w:t>
      </w:r>
      <w:r w:rsidR="002F110B" w:rsidRPr="00E65C1E">
        <w:rPr>
          <w:rFonts w:asciiTheme="minorHAnsi" w:hAnsiTheme="minorHAnsi" w:cstheme="minorHAnsi"/>
          <w:color w:val="000000" w:themeColor="text1"/>
          <w:sz w:val="26"/>
          <w:szCs w:val="26"/>
          <w:lang w:val="mk-MK"/>
        </w:rPr>
        <w:t>те</w:t>
      </w:r>
      <w:r w:rsidR="005B7EDF" w:rsidRPr="00E65C1E">
        <w:rPr>
          <w:rFonts w:asciiTheme="minorHAnsi" w:hAnsiTheme="minorHAnsi" w:cstheme="minorHAnsi"/>
          <w:color w:val="000000" w:themeColor="text1"/>
          <w:sz w:val="26"/>
          <w:szCs w:val="26"/>
          <w:lang w:val="mk-MK"/>
        </w:rPr>
        <w:t xml:space="preserve"> и да преземат чекори за да го забрзаат процесот на ЕУ интеграција на кандидати</w:t>
      </w:r>
      <w:r w:rsidR="002F110B" w:rsidRPr="00E65C1E">
        <w:rPr>
          <w:rFonts w:asciiTheme="minorHAnsi" w:hAnsiTheme="minorHAnsi" w:cstheme="minorHAnsi"/>
          <w:color w:val="000000" w:themeColor="text1"/>
          <w:sz w:val="26"/>
          <w:szCs w:val="26"/>
          <w:lang w:val="mk-MK"/>
        </w:rPr>
        <w:t>те</w:t>
      </w:r>
      <w:r w:rsidR="005B7EDF" w:rsidRPr="00E65C1E">
        <w:rPr>
          <w:rFonts w:asciiTheme="minorHAnsi" w:hAnsiTheme="minorHAnsi" w:cstheme="minorHAnsi"/>
          <w:color w:val="000000" w:themeColor="text1"/>
          <w:sz w:val="26"/>
          <w:szCs w:val="26"/>
          <w:lang w:val="mk-MK"/>
        </w:rPr>
        <w:t xml:space="preserve"> и потенцијалните кандидати.  </w:t>
      </w:r>
    </w:p>
    <w:p w14:paraId="4C161064" w14:textId="77777777" w:rsidR="00AA424B" w:rsidRPr="00E65C1E" w:rsidRDefault="00AA424B" w:rsidP="0008037F">
      <w:pPr>
        <w:rPr>
          <w:rFonts w:asciiTheme="minorHAnsi" w:hAnsiTheme="minorHAnsi" w:cstheme="minorHAnsi"/>
          <w:sz w:val="26"/>
          <w:szCs w:val="26"/>
          <w:lang w:val="mk-MK"/>
        </w:rPr>
      </w:pPr>
    </w:p>
    <w:p w14:paraId="057FBA40" w14:textId="77777777" w:rsidR="00AA424B" w:rsidRPr="00E65C1E" w:rsidRDefault="005F3404" w:rsidP="0008037F">
      <w:pPr>
        <w:rPr>
          <w:rFonts w:asciiTheme="minorHAnsi" w:hAnsiTheme="minorHAnsi" w:cstheme="minorHAnsi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i/>
          <w:iCs/>
          <w:sz w:val="26"/>
          <w:szCs w:val="26"/>
          <w:highlight w:val="yellow"/>
          <w:lang w:val="mk-MK"/>
        </w:rPr>
        <w:t>нагл</w:t>
      </w:r>
      <w:r w:rsidR="008F6432" w:rsidRPr="00E65C1E">
        <w:rPr>
          <w:rFonts w:asciiTheme="minorHAnsi" w:hAnsiTheme="minorHAnsi" w:cstheme="minorHAnsi"/>
          <w:i/>
          <w:iCs/>
          <w:sz w:val="26"/>
          <w:szCs w:val="26"/>
          <w:highlight w:val="yellow"/>
          <w:lang w:val="mk-MK"/>
        </w:rPr>
        <w:t>а</w:t>
      </w:r>
      <w:r w:rsidRPr="00E65C1E">
        <w:rPr>
          <w:rFonts w:asciiTheme="minorHAnsi" w:hAnsiTheme="minorHAnsi" w:cstheme="minorHAnsi"/>
          <w:i/>
          <w:iCs/>
          <w:sz w:val="26"/>
          <w:szCs w:val="26"/>
          <w:highlight w:val="yellow"/>
          <w:lang w:val="mk-MK"/>
        </w:rPr>
        <w:t>суваме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дека Европската Унија има партнери во регионот кои историски, географски и културно припаѓаат на заеднички </w:t>
      </w:r>
      <w:r w:rsidR="00DE3626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европски простор. Соработката на партнерите од Западен Балкан ќе придонесе за посилна и поиздржлива ЕУ која мора да остане нивниот прв стратешки избор; 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</w:p>
    <w:p w14:paraId="1018EEA3" w14:textId="77777777" w:rsidR="00AA424B" w:rsidRPr="00E65C1E" w:rsidRDefault="00AA424B" w:rsidP="0008037F">
      <w:pPr>
        <w:rPr>
          <w:rFonts w:asciiTheme="minorHAnsi" w:hAnsiTheme="minorHAnsi" w:cstheme="minorHAnsi"/>
          <w:sz w:val="26"/>
          <w:szCs w:val="26"/>
          <w:lang w:val="mk-MK"/>
        </w:rPr>
      </w:pPr>
    </w:p>
    <w:p w14:paraId="27879E56" w14:textId="77777777" w:rsidR="00AA424B" w:rsidRPr="00E65C1E" w:rsidRDefault="008F6432" w:rsidP="0008037F">
      <w:pPr>
        <w:rPr>
          <w:rFonts w:asciiTheme="minorHAnsi" w:hAnsiTheme="minorHAnsi" w:cstheme="minorHAnsi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i/>
          <w:iCs/>
          <w:sz w:val="26"/>
          <w:szCs w:val="26"/>
          <w:highlight w:val="yellow"/>
          <w:lang w:val="mk-MK"/>
        </w:rPr>
        <w:t>обрнуваме</w:t>
      </w:r>
      <w:r w:rsidR="00F80145" w:rsidRPr="00E65C1E">
        <w:rPr>
          <w:rFonts w:asciiTheme="minorHAnsi" w:hAnsiTheme="minorHAnsi" w:cstheme="minorHAnsi"/>
          <w:i/>
          <w:iCs/>
          <w:sz w:val="26"/>
          <w:szCs w:val="26"/>
          <w:lang w:val="mk-MK"/>
        </w:rPr>
        <w:t xml:space="preserve"> внимание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="00F80145" w:rsidRPr="00E65C1E">
        <w:rPr>
          <w:rFonts w:asciiTheme="minorHAnsi" w:hAnsiTheme="minorHAnsi" w:cstheme="minorHAnsi"/>
          <w:sz w:val="26"/>
          <w:szCs w:val="26"/>
          <w:lang w:val="mk-MK"/>
        </w:rPr>
        <w:t>на потребата да се стави посебен акцент на помладата генерација и да се отворат дополнителни можности за нивно вклучување во програмите ЕУ, истовремено создавајќи подобри услови и работни места во Западен Балкан</w:t>
      </w:r>
      <w:r w:rsidR="00993E88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што ќе ги мотивира младите луѓе да живеат и работат во регионот; </w:t>
      </w:r>
      <w:r w:rsidR="00993E88" w:rsidRPr="00E65C1E">
        <w:rPr>
          <w:rFonts w:asciiTheme="minorHAnsi" w:hAnsiTheme="minorHAnsi" w:cstheme="minorHAnsi"/>
          <w:i/>
          <w:iCs/>
          <w:sz w:val="26"/>
          <w:szCs w:val="26"/>
          <w:lang w:val="mk-MK"/>
        </w:rPr>
        <w:t>укажуваат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="00993E88" w:rsidRPr="00E65C1E">
        <w:rPr>
          <w:rFonts w:asciiTheme="minorHAnsi" w:hAnsiTheme="minorHAnsi" w:cstheme="minorHAnsi"/>
          <w:sz w:val="26"/>
          <w:szCs w:val="26"/>
          <w:lang w:val="mk-MK"/>
        </w:rPr>
        <w:t>на важноста на регионалните организации кои преку своите програми за размена промовираат соработка и ја консолидираат довербата помеѓу членовите на помлад</w:t>
      </w:r>
      <w:r w:rsidR="006B6B7A" w:rsidRPr="00E65C1E">
        <w:rPr>
          <w:rFonts w:asciiTheme="minorHAnsi" w:hAnsiTheme="minorHAnsi" w:cstheme="minorHAnsi"/>
          <w:sz w:val="26"/>
          <w:szCs w:val="26"/>
          <w:lang w:val="mk-MK"/>
        </w:rPr>
        <w:t>а</w:t>
      </w:r>
      <w:r w:rsidR="00993E88" w:rsidRPr="00E65C1E">
        <w:rPr>
          <w:rFonts w:asciiTheme="minorHAnsi" w:hAnsiTheme="minorHAnsi" w:cstheme="minorHAnsi"/>
          <w:sz w:val="26"/>
          <w:szCs w:val="26"/>
          <w:lang w:val="mk-MK"/>
        </w:rPr>
        <w:t>т</w:t>
      </w:r>
      <w:r w:rsidR="006B6B7A" w:rsidRPr="00E65C1E">
        <w:rPr>
          <w:rFonts w:asciiTheme="minorHAnsi" w:hAnsiTheme="minorHAnsi" w:cstheme="minorHAnsi"/>
          <w:sz w:val="26"/>
          <w:szCs w:val="26"/>
          <w:lang w:val="mk-MK"/>
        </w:rPr>
        <w:t>а</w:t>
      </w:r>
      <w:r w:rsidR="00993E88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генераци</w:t>
      </w:r>
      <w:r w:rsidR="006B6B7A" w:rsidRPr="00E65C1E">
        <w:rPr>
          <w:rFonts w:asciiTheme="minorHAnsi" w:hAnsiTheme="minorHAnsi" w:cstheme="minorHAnsi"/>
          <w:sz w:val="26"/>
          <w:szCs w:val="26"/>
          <w:lang w:val="mk-MK"/>
        </w:rPr>
        <w:t>ја</w:t>
      </w:r>
      <w:r w:rsidR="00993E88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; 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</w:p>
    <w:p w14:paraId="18D208C9" w14:textId="77777777" w:rsidR="00AA424B" w:rsidRPr="00E65C1E" w:rsidRDefault="00AA424B" w:rsidP="0008037F">
      <w:pPr>
        <w:rPr>
          <w:rFonts w:asciiTheme="minorHAnsi" w:hAnsiTheme="minorHAnsi" w:cstheme="minorHAnsi"/>
          <w:sz w:val="26"/>
          <w:szCs w:val="26"/>
          <w:lang w:val="mk-MK"/>
        </w:rPr>
      </w:pPr>
    </w:p>
    <w:p w14:paraId="4CA7BBB2" w14:textId="77777777" w:rsidR="00AA424B" w:rsidRPr="00E65C1E" w:rsidRDefault="00F11430" w:rsidP="0008037F">
      <w:pPr>
        <w:pStyle w:val="ListParagraph"/>
        <w:tabs>
          <w:tab w:val="left" w:pos="142"/>
        </w:tabs>
        <w:ind w:left="0"/>
        <w:rPr>
          <w:rFonts w:asciiTheme="minorHAnsi" w:hAnsiTheme="minorHAnsi" w:cstheme="minorHAnsi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i/>
          <w:iCs/>
          <w:sz w:val="26"/>
          <w:szCs w:val="26"/>
          <w:lang w:val="mk-MK"/>
        </w:rPr>
        <w:t>ја признаваме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значењето на вклучувањето на парламентите, граѓанското општество и другите релевантни чинители во Западен Балкан во програмите и процесите на Европска Унија  и </w:t>
      </w:r>
      <w:r w:rsidRPr="00E65C1E">
        <w:rPr>
          <w:rFonts w:asciiTheme="minorHAnsi" w:hAnsiTheme="minorHAnsi" w:cstheme="minorHAnsi"/>
          <w:i/>
          <w:sz w:val="26"/>
          <w:szCs w:val="26"/>
          <w:lang w:val="mk-MK"/>
        </w:rPr>
        <w:t xml:space="preserve">особено ја нагласуваме </w:t>
      </w:r>
      <w:r w:rsidR="005D21C7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важноста на нивното учество во Конференцијата за Иднината на Европа; </w:t>
      </w:r>
    </w:p>
    <w:p w14:paraId="59D869BD" w14:textId="77777777" w:rsidR="00AA424B" w:rsidRPr="00E65C1E" w:rsidRDefault="00AA424B" w:rsidP="0008037F">
      <w:pPr>
        <w:pStyle w:val="ListParagraph"/>
        <w:tabs>
          <w:tab w:val="left" w:pos="142"/>
        </w:tabs>
        <w:ind w:left="0"/>
        <w:rPr>
          <w:rFonts w:asciiTheme="minorHAnsi" w:hAnsiTheme="minorHAnsi" w:cstheme="minorHAnsi"/>
          <w:sz w:val="26"/>
          <w:szCs w:val="26"/>
          <w:lang w:val="mk-MK"/>
        </w:rPr>
      </w:pPr>
    </w:p>
    <w:p w14:paraId="5E5D5BD6" w14:textId="77777777" w:rsidR="00AA424B" w:rsidRPr="00E65C1E" w:rsidRDefault="00A12CEA" w:rsidP="0008037F">
      <w:pPr>
        <w:rPr>
          <w:rFonts w:asciiTheme="minorHAnsi" w:hAnsiTheme="minorHAnsi" w:cstheme="minorHAnsi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i/>
          <w:iCs/>
          <w:sz w:val="26"/>
          <w:szCs w:val="26"/>
          <w:lang w:val="mk-MK"/>
        </w:rPr>
        <w:t>повикуваме на</w:t>
      </w:r>
      <w:r w:rsidRPr="00E65C1E">
        <w:rPr>
          <w:rFonts w:asciiTheme="minorHAnsi" w:hAnsiTheme="minorHAnsi" w:cstheme="minorHAnsi"/>
          <w:iCs/>
          <w:sz w:val="26"/>
          <w:szCs w:val="26"/>
          <w:lang w:val="mk-MK"/>
        </w:rPr>
        <w:t xml:space="preserve"> зголемена солидарност помеѓу Европската Унија и Западен Балкан во справувањето со заедничките предизвици, како што е пандемијата со Ковид-19; </w:t>
      </w:r>
      <w:r w:rsidRPr="00E65C1E">
        <w:rPr>
          <w:rFonts w:asciiTheme="minorHAnsi" w:hAnsiTheme="minorHAnsi" w:cstheme="minorHAnsi"/>
          <w:i/>
          <w:iCs/>
          <w:sz w:val="26"/>
          <w:szCs w:val="26"/>
          <w:lang w:val="mk-MK"/>
        </w:rPr>
        <w:t>ја нагласуваме</w:t>
      </w:r>
      <w:r w:rsidRPr="00E65C1E">
        <w:rPr>
          <w:rFonts w:asciiTheme="minorHAnsi" w:hAnsiTheme="minorHAnsi" w:cstheme="minorHAnsi"/>
          <w:iCs/>
          <w:sz w:val="26"/>
          <w:szCs w:val="26"/>
          <w:lang w:val="mk-MK"/>
        </w:rPr>
        <w:t xml:space="preserve"> важноста на меѓу-парламентарниот</w:t>
      </w:r>
      <w:r w:rsidR="008F6432" w:rsidRPr="00E65C1E">
        <w:rPr>
          <w:rFonts w:asciiTheme="minorHAnsi" w:hAnsiTheme="minorHAnsi" w:cstheme="minorHAnsi"/>
          <w:iCs/>
          <w:sz w:val="26"/>
          <w:szCs w:val="26"/>
          <w:lang w:val="mk-MK"/>
        </w:rPr>
        <w:t xml:space="preserve"> </w:t>
      </w:r>
      <w:r w:rsidRPr="00E65C1E">
        <w:rPr>
          <w:rFonts w:asciiTheme="minorHAnsi" w:hAnsiTheme="minorHAnsi" w:cstheme="minorHAnsi"/>
          <w:iCs/>
          <w:sz w:val="26"/>
          <w:szCs w:val="26"/>
          <w:lang w:val="mk-MK"/>
        </w:rPr>
        <w:t xml:space="preserve">дијалог во </w:t>
      </w:r>
      <w:r w:rsidR="008F6432" w:rsidRPr="00E65C1E">
        <w:rPr>
          <w:rFonts w:asciiTheme="minorHAnsi" w:hAnsiTheme="minorHAnsi" w:cstheme="minorHAnsi"/>
          <w:iCs/>
          <w:sz w:val="26"/>
          <w:szCs w:val="26"/>
          <w:lang w:val="mk-MK"/>
        </w:rPr>
        <w:t>изнаоѓање</w:t>
      </w:r>
      <w:r w:rsidRPr="00E65C1E">
        <w:rPr>
          <w:rFonts w:asciiTheme="minorHAnsi" w:hAnsiTheme="minorHAnsi" w:cstheme="minorHAnsi"/>
          <w:iCs/>
          <w:sz w:val="26"/>
          <w:szCs w:val="26"/>
          <w:lang w:val="mk-MK"/>
        </w:rPr>
        <w:t xml:space="preserve">то заеднички решенија со што ќе се зголеми издржливоста на регионот и Европската Унија;  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</w:p>
    <w:p w14:paraId="3E991B53" w14:textId="77777777" w:rsidR="00AA424B" w:rsidRPr="00E65C1E" w:rsidRDefault="00AA424B" w:rsidP="0008037F">
      <w:pPr>
        <w:rPr>
          <w:rFonts w:asciiTheme="minorHAnsi" w:hAnsiTheme="minorHAnsi" w:cstheme="minorHAnsi"/>
          <w:sz w:val="26"/>
          <w:szCs w:val="26"/>
          <w:lang w:val="mk-MK"/>
        </w:rPr>
      </w:pPr>
    </w:p>
    <w:p w14:paraId="12BA1F4A" w14:textId="77777777" w:rsidR="00AA424B" w:rsidRPr="00E65C1E" w:rsidRDefault="003C2AA1" w:rsidP="0008037F">
      <w:pPr>
        <w:rPr>
          <w:rFonts w:asciiTheme="minorHAnsi" w:hAnsiTheme="minorHAnsi" w:cstheme="minorHAnsi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i/>
          <w:iCs/>
          <w:sz w:val="26"/>
          <w:szCs w:val="26"/>
          <w:lang w:val="mk-MK"/>
        </w:rPr>
        <w:t>ја нагласуваме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важноста на економската интеграција во регионот кон создавање на заеднички регионален пазар кој ќе го поттикне економскиот раст и ќе го приближи регионот до </w:t>
      </w:r>
      <w:r w:rsidR="0013060B" w:rsidRPr="00E65C1E">
        <w:rPr>
          <w:rFonts w:asciiTheme="minorHAnsi" w:hAnsiTheme="minorHAnsi" w:cstheme="minorHAnsi"/>
          <w:sz w:val="26"/>
          <w:szCs w:val="26"/>
          <w:lang w:val="mk-MK"/>
        </w:rPr>
        <w:t>Е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>динствен пазар</w:t>
      </w:r>
      <w:r w:rsidR="0013060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на ЕУ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; 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</w:p>
    <w:p w14:paraId="094F0F16" w14:textId="77777777" w:rsidR="00AA424B" w:rsidRPr="00E65C1E" w:rsidRDefault="00AA424B" w:rsidP="0008037F">
      <w:pPr>
        <w:rPr>
          <w:rFonts w:asciiTheme="minorHAnsi" w:hAnsiTheme="minorHAnsi" w:cstheme="minorHAnsi"/>
          <w:sz w:val="26"/>
          <w:szCs w:val="26"/>
          <w:lang w:val="mk-MK"/>
        </w:rPr>
      </w:pPr>
    </w:p>
    <w:p w14:paraId="3902711F" w14:textId="77777777" w:rsidR="00AA424B" w:rsidRPr="00E65C1E" w:rsidRDefault="00936377" w:rsidP="0008037F">
      <w:pPr>
        <w:rPr>
          <w:rFonts w:asciiTheme="minorHAnsi" w:hAnsiTheme="minorHAnsi" w:cstheme="minorHAnsi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i/>
          <w:iCs/>
          <w:sz w:val="26"/>
          <w:szCs w:val="26"/>
          <w:lang w:val="mk-MK"/>
        </w:rPr>
        <w:t>го поздравуваме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усвојувањето на Регулативата на Европскиот Парламент и на Советот за воспоставување </w:t>
      </w:r>
      <w:r w:rsidR="00D303B1" w:rsidRPr="00E65C1E">
        <w:rPr>
          <w:rFonts w:asciiTheme="minorHAnsi" w:hAnsiTheme="minorHAnsi" w:cstheme="minorHAnsi"/>
          <w:sz w:val="26"/>
          <w:szCs w:val="26"/>
          <w:lang w:val="mk-MK"/>
        </w:rPr>
        <w:t>на Инструментот за претпристапна помош (ИПА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III) </w:t>
      </w:r>
      <w:r w:rsidR="00852D23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со која се воспоставува правна рамка за понатамошна </w:t>
      </w:r>
      <w:r w:rsidR="00EA587C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финансиска помош за партнерите од Западен Балкан во нивниот пат кон ЕУ како и за имплементацијата на </w:t>
      </w:r>
      <w:r w:rsidR="00D47688" w:rsidRPr="00E65C1E">
        <w:rPr>
          <w:rFonts w:asciiTheme="minorHAnsi" w:hAnsiTheme="minorHAnsi" w:cstheme="minorHAnsi"/>
          <w:sz w:val="26"/>
          <w:szCs w:val="26"/>
          <w:lang w:val="mk-MK"/>
        </w:rPr>
        <w:t>Економскиот и инвестицискиот план за Западен Балкан презентиран од Европската комисија, која заедно со Зелената агенда</w:t>
      </w:r>
      <w:r w:rsidR="00B130A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="00B130AB" w:rsidRPr="00E65C1E">
        <w:rPr>
          <w:rFonts w:asciiTheme="minorHAnsi" w:hAnsiTheme="minorHAnsi" w:cstheme="minorHAnsi"/>
          <w:color w:val="000000" w:themeColor="text1"/>
          <w:sz w:val="26"/>
          <w:szCs w:val="26"/>
          <w:lang w:val="mk-MK"/>
        </w:rPr>
        <w:t xml:space="preserve">и Дигиталната </w:t>
      </w:r>
      <w:r w:rsidR="00E65C1E" w:rsidRPr="00E65C1E">
        <w:rPr>
          <w:rFonts w:asciiTheme="minorHAnsi" w:hAnsiTheme="minorHAnsi" w:cstheme="minorHAnsi"/>
          <w:sz w:val="26"/>
          <w:szCs w:val="26"/>
          <w:highlight w:val="yellow"/>
          <w:lang w:val="mk-MK"/>
        </w:rPr>
        <w:t>агенда</w:t>
      </w:r>
      <w:r w:rsidR="00E65C1E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="00D47688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за Западен Балкан значително ќе придонесе за намалувањето на развојните нееднаквости и ќе го поддржи економскиот раст и закрепнувањето во регионот;   </w:t>
      </w:r>
    </w:p>
    <w:p w14:paraId="2DBA7998" w14:textId="77777777" w:rsidR="00AA424B" w:rsidRPr="00E65C1E" w:rsidRDefault="00AA424B" w:rsidP="0008037F">
      <w:pPr>
        <w:rPr>
          <w:rFonts w:asciiTheme="minorHAnsi" w:hAnsiTheme="minorHAnsi" w:cstheme="minorHAnsi"/>
          <w:sz w:val="26"/>
          <w:szCs w:val="26"/>
          <w:lang w:val="mk-MK"/>
        </w:rPr>
      </w:pPr>
    </w:p>
    <w:p w14:paraId="65D7930F" w14:textId="77777777" w:rsidR="00AA424B" w:rsidRPr="00E65C1E" w:rsidRDefault="005717BD" w:rsidP="0008037F">
      <w:pPr>
        <w:rPr>
          <w:rFonts w:asciiTheme="minorHAnsi" w:hAnsiTheme="minorHAnsi" w:cstheme="minorHAnsi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i/>
          <w:iCs/>
          <w:sz w:val="26"/>
          <w:szCs w:val="26"/>
          <w:highlight w:val="yellow"/>
          <w:lang w:val="mk-MK"/>
        </w:rPr>
        <w:t xml:space="preserve">ја </w:t>
      </w:r>
      <w:r w:rsidR="00E65C1E" w:rsidRPr="00E65C1E">
        <w:rPr>
          <w:rFonts w:asciiTheme="minorHAnsi" w:hAnsiTheme="minorHAnsi" w:cstheme="minorHAnsi"/>
          <w:i/>
          <w:iCs/>
          <w:sz w:val="26"/>
          <w:szCs w:val="26"/>
          <w:highlight w:val="yellow"/>
          <w:lang w:val="mk-MK"/>
        </w:rPr>
        <w:t>истакнуваме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важноста 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на зајакнувањето на безбедносната соработка и го поздравуваме процесот на развојот на Стратешкиот компас, кој според приоритетот на вклучување на партнерите од Западен Балкан во безбедносните и одбранбените структури на ЕУ, може да им даде нов поттик на евроинтегративните процеси и да придонесе за траен мир, стабилност и безбедност во регионот; </w:t>
      </w:r>
    </w:p>
    <w:p w14:paraId="1A31944C" w14:textId="77777777" w:rsidR="00AA424B" w:rsidRPr="00E65C1E" w:rsidRDefault="00AA424B" w:rsidP="0008037F">
      <w:pPr>
        <w:rPr>
          <w:rFonts w:asciiTheme="minorHAnsi" w:hAnsiTheme="minorHAnsi" w:cstheme="minorHAnsi"/>
          <w:sz w:val="26"/>
          <w:szCs w:val="26"/>
          <w:lang w:val="mk-MK"/>
        </w:rPr>
      </w:pPr>
    </w:p>
    <w:p w14:paraId="7B12E605" w14:textId="77777777" w:rsidR="00AA424B" w:rsidRPr="00E65C1E" w:rsidRDefault="00D90AC4" w:rsidP="0008037F">
      <w:pPr>
        <w:rPr>
          <w:rFonts w:asciiTheme="minorHAnsi" w:hAnsiTheme="minorHAnsi" w:cstheme="minorHAnsi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i/>
          <w:iCs/>
          <w:sz w:val="26"/>
          <w:szCs w:val="26"/>
          <w:lang w:val="mk-MK"/>
        </w:rPr>
        <w:t>ја подвлекуваме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Европската перспектива на Западен Балкан како важен аспект во справувањето со модерните масовни миграциски текови кои претставуваат заеднички </w:t>
      </w:r>
      <w:r w:rsidR="00716338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предизвик; 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="00716338" w:rsidRPr="00E65C1E">
        <w:rPr>
          <w:rFonts w:asciiTheme="minorHAnsi" w:hAnsiTheme="minorHAnsi" w:cstheme="minorHAnsi"/>
          <w:i/>
          <w:iCs/>
          <w:sz w:val="26"/>
          <w:szCs w:val="26"/>
          <w:lang w:val="mk-MK"/>
        </w:rPr>
        <w:t>ја признаваме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, </w:t>
      </w:r>
      <w:r w:rsidR="00716338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со оглед на ситуацијата што постојано се развива на периферијата на Европа и пошироко, стратешката важност на сеопфатниот пристап за управување со миграциските движења и на солидарноста и соработката помеѓу Европската унија и нејзините партнери во Западен Балкан во оваа област;  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</w:p>
    <w:p w14:paraId="1F0F59C9" w14:textId="77777777" w:rsidR="00AA424B" w:rsidRPr="00E65C1E" w:rsidRDefault="00AA424B" w:rsidP="0008037F">
      <w:pPr>
        <w:rPr>
          <w:rFonts w:asciiTheme="minorHAnsi" w:hAnsiTheme="minorHAnsi" w:cstheme="minorHAnsi"/>
          <w:sz w:val="26"/>
          <w:szCs w:val="26"/>
          <w:lang w:val="mk-MK"/>
        </w:rPr>
      </w:pPr>
    </w:p>
    <w:p w14:paraId="2AF43330" w14:textId="77777777" w:rsidR="00AA424B" w:rsidRPr="00E65C1E" w:rsidRDefault="00743590" w:rsidP="0008037F">
      <w:pPr>
        <w:rPr>
          <w:rFonts w:asciiTheme="minorHAnsi" w:hAnsiTheme="minorHAnsi" w:cstheme="minorHAnsi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i/>
          <w:iCs/>
          <w:sz w:val="26"/>
          <w:szCs w:val="26"/>
          <w:lang w:val="mk-MK"/>
        </w:rPr>
        <w:t>се обврзуваме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да одржуваме отворен и континуиран дијалог за напредокот, можностите и предизвиците на европската перспектива на 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lastRenderedPageBreak/>
        <w:t>Западен Балкан на највисоко парламентарно ниво во различни меѓу-парламентарни форуми и формати;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</w:p>
    <w:p w14:paraId="755C70A1" w14:textId="77777777" w:rsidR="00AA424B" w:rsidRPr="00E65C1E" w:rsidRDefault="00AA424B" w:rsidP="0008037F">
      <w:pPr>
        <w:rPr>
          <w:rFonts w:asciiTheme="minorHAnsi" w:hAnsiTheme="minorHAnsi" w:cstheme="minorHAnsi"/>
          <w:sz w:val="26"/>
          <w:szCs w:val="26"/>
          <w:lang w:val="mk-MK"/>
        </w:rPr>
      </w:pPr>
    </w:p>
    <w:p w14:paraId="7659D987" w14:textId="77777777" w:rsidR="00BB2350" w:rsidRPr="00E65C1E" w:rsidRDefault="00A84A8B" w:rsidP="0008037F">
      <w:pPr>
        <w:rPr>
          <w:rFonts w:asciiTheme="minorHAnsi" w:hAnsiTheme="minorHAnsi" w:cstheme="minorHAnsi"/>
          <w:sz w:val="26"/>
          <w:szCs w:val="26"/>
          <w:lang w:val="mk-MK"/>
        </w:rPr>
      </w:pPr>
      <w:r w:rsidRPr="00E65C1E">
        <w:rPr>
          <w:rFonts w:asciiTheme="minorHAnsi" w:hAnsiTheme="minorHAnsi" w:cstheme="minorHAnsi"/>
          <w:i/>
          <w:iCs/>
          <w:sz w:val="26"/>
          <w:szCs w:val="26"/>
          <w:lang w:val="mk-MK"/>
        </w:rPr>
        <w:t>се согласуваме</w:t>
      </w:r>
      <w:r w:rsidR="00AA424B"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 </w:t>
      </w:r>
      <w:r w:rsidRPr="00E65C1E">
        <w:rPr>
          <w:rFonts w:asciiTheme="minorHAnsi" w:hAnsiTheme="minorHAnsi" w:cstheme="minorHAnsi"/>
          <w:sz w:val="26"/>
          <w:szCs w:val="26"/>
          <w:lang w:val="mk-MK"/>
        </w:rPr>
        <w:t xml:space="preserve">дека претседателот на Националното Собрание на Република Словенија ја носи оваа Заедничка изјава на внимание на Европски парламент, Европската комисија и претстојниот Самит на ЕУ – Западен Балкан како и Конференцијата на претседатели на парламентите на Европската унија. </w:t>
      </w:r>
    </w:p>
    <w:p w14:paraId="6FFB18C9" w14:textId="77777777" w:rsidR="00D96814" w:rsidRPr="00E65C1E" w:rsidRDefault="00D96814" w:rsidP="00882811">
      <w:pPr>
        <w:spacing w:line="240" w:lineRule="auto"/>
        <w:jc w:val="left"/>
        <w:rPr>
          <w:rFonts w:asciiTheme="minorHAnsi" w:hAnsiTheme="minorHAnsi" w:cstheme="minorHAnsi"/>
          <w:b/>
          <w:bCs/>
          <w:iCs/>
          <w:sz w:val="26"/>
          <w:szCs w:val="26"/>
          <w:lang w:val="mk-MK" w:eastAsia="sl-SI"/>
        </w:rPr>
      </w:pPr>
    </w:p>
    <w:sectPr w:rsidR="00D96814" w:rsidRPr="00E65C1E" w:rsidSect="00B66D8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021" w:right="1701" w:bottom="1418" w:left="1701" w:header="99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78937" w14:textId="77777777" w:rsidR="00AC714C" w:rsidRDefault="00AC714C" w:rsidP="00A46819">
      <w:r>
        <w:separator/>
      </w:r>
    </w:p>
  </w:endnote>
  <w:endnote w:type="continuationSeparator" w:id="0">
    <w:p w14:paraId="7CB453F6" w14:textId="77777777" w:rsidR="00AC714C" w:rsidRDefault="00AC714C" w:rsidP="00A46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publika">
    <w:panose1 w:val="00000000000000000000"/>
    <w:charset w:val="00"/>
    <w:family w:val="modern"/>
    <w:notTrueType/>
    <w:pitch w:val="variable"/>
    <w:sig w:usb0="A00000FF" w:usb1="4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27EBD" w14:textId="77777777" w:rsidR="00F11430" w:rsidRDefault="00F11430">
    <w:pPr>
      <w:pStyle w:val="Footer"/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32F6D2A2" wp14:editId="41FB727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901700"/>
          <wp:effectExtent l="0" t="0" r="0" b="0"/>
          <wp:wrapSquare wrapText="bothSides"/>
          <wp:docPr id="4" name="Slik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6803895"/>
      <w:docPartObj>
        <w:docPartGallery w:val="Page Numbers (Bottom of Page)"/>
        <w:docPartUnique/>
      </w:docPartObj>
    </w:sdtPr>
    <w:sdtEndPr/>
    <w:sdtContent>
      <w:p w14:paraId="5C8AEF8D" w14:textId="77777777" w:rsidR="00F11430" w:rsidRDefault="00F11430">
        <w:pPr>
          <w:pStyle w:val="Footer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1312" behindDoc="1" locked="0" layoutInCell="1" allowOverlap="1" wp14:anchorId="6663CC85" wp14:editId="1DAA037A">
              <wp:simplePos x="0" y="0"/>
              <wp:positionH relativeFrom="page">
                <wp:align>left</wp:align>
              </wp:positionH>
              <wp:positionV relativeFrom="bottomMargin">
                <wp:align>top</wp:align>
              </wp:positionV>
              <wp:extent cx="7560000" cy="901439"/>
              <wp:effectExtent l="0" t="0" r="3175" b="0"/>
              <wp:wrapNone/>
              <wp:docPr id="3" name="Slika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Slika 3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0000" cy="90143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F37E2B">
          <w:fldChar w:fldCharType="begin"/>
        </w:r>
        <w:r w:rsidR="00276DDA">
          <w:instrText>PAGE   \* MERGEFORMAT</w:instrText>
        </w:r>
        <w:r w:rsidR="00F37E2B">
          <w:fldChar w:fldCharType="separate"/>
        </w:r>
        <w:r w:rsidR="00E65C1E">
          <w:rPr>
            <w:noProof/>
          </w:rPr>
          <w:t>5</w:t>
        </w:r>
        <w:r w:rsidR="00F37E2B">
          <w:rPr>
            <w:noProof/>
          </w:rPr>
          <w:fldChar w:fldCharType="end"/>
        </w:r>
      </w:p>
    </w:sdtContent>
  </w:sdt>
  <w:p w14:paraId="5914D27B" w14:textId="77777777" w:rsidR="00F11430" w:rsidRDefault="00F114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7552241"/>
      <w:docPartObj>
        <w:docPartGallery w:val="Page Numbers (Bottom of Page)"/>
        <w:docPartUnique/>
      </w:docPartObj>
    </w:sdtPr>
    <w:sdtEndPr/>
    <w:sdtContent>
      <w:p w14:paraId="0A4A9C89" w14:textId="77777777" w:rsidR="00F11430" w:rsidRDefault="00F11430">
        <w:pPr>
          <w:pStyle w:val="Footer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0288" behindDoc="1" locked="0" layoutInCell="1" allowOverlap="1" wp14:anchorId="1E542E26" wp14:editId="1E7B1E94">
              <wp:simplePos x="0" y="0"/>
              <wp:positionH relativeFrom="page">
                <wp:align>left</wp:align>
              </wp:positionH>
              <wp:positionV relativeFrom="bottomMargin">
                <wp:align>top</wp:align>
              </wp:positionV>
              <wp:extent cx="7560000" cy="901439"/>
              <wp:effectExtent l="0" t="0" r="3175" b="0"/>
              <wp:wrapNone/>
              <wp:docPr id="1" name="Slika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Slika 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0000" cy="90143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14:paraId="6B63E54B" w14:textId="77777777" w:rsidR="00F11430" w:rsidRDefault="00F11430" w:rsidP="00B66D8D">
    <w:pPr>
      <w:pStyle w:val="Footer"/>
      <w:tabs>
        <w:tab w:val="clear" w:pos="4536"/>
        <w:tab w:val="clear" w:pos="9072"/>
        <w:tab w:val="left" w:pos="157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62950" w14:textId="77777777" w:rsidR="00AC714C" w:rsidRDefault="00AC714C" w:rsidP="00A46819">
      <w:r>
        <w:separator/>
      </w:r>
    </w:p>
  </w:footnote>
  <w:footnote w:type="continuationSeparator" w:id="0">
    <w:p w14:paraId="4D9DEC8E" w14:textId="77777777" w:rsidR="00AC714C" w:rsidRDefault="00AC714C" w:rsidP="00A46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D4C5B" w14:textId="77777777" w:rsidR="00F11430" w:rsidRPr="00FA25F9" w:rsidRDefault="00F11430">
    <w:pPr>
      <w:pStyle w:val="Header"/>
      <w:jc w:val="right"/>
      <w:rPr>
        <w:b/>
      </w:rPr>
    </w:pPr>
  </w:p>
  <w:p w14:paraId="7A8716A6" w14:textId="77777777" w:rsidR="00F11430" w:rsidRPr="00C939B2" w:rsidRDefault="00F11430">
    <w:pPr>
      <w:pStyle w:val="Header"/>
      <w:rPr>
        <w:i/>
        <w:i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68EFD" w14:textId="77777777" w:rsidR="00F11430" w:rsidRPr="004E483C" w:rsidRDefault="00F11430" w:rsidP="004E483C">
    <w:pPr>
      <w:pStyle w:val="Header"/>
      <w:jc w:val="right"/>
      <w:rPr>
        <w:i/>
        <w:lang w:val="mk-MK"/>
      </w:rPr>
    </w:pPr>
    <w:r w:rsidRPr="004E483C">
      <w:rPr>
        <w:i/>
        <w:lang w:val="mk-MK"/>
      </w:rPr>
      <w:t>Превод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04CB"/>
    <w:multiLevelType w:val="hybridMultilevel"/>
    <w:tmpl w:val="E10E65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C1F78"/>
    <w:multiLevelType w:val="hybridMultilevel"/>
    <w:tmpl w:val="CD0A6F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F3A42"/>
    <w:multiLevelType w:val="hybridMultilevel"/>
    <w:tmpl w:val="105294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21BD1"/>
    <w:multiLevelType w:val="hybridMultilevel"/>
    <w:tmpl w:val="CB74DD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C6173"/>
    <w:multiLevelType w:val="hybridMultilevel"/>
    <w:tmpl w:val="AD0C49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47BF6"/>
    <w:multiLevelType w:val="hybridMultilevel"/>
    <w:tmpl w:val="2A22DE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80577"/>
    <w:multiLevelType w:val="hybridMultilevel"/>
    <w:tmpl w:val="CFF80C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A116B"/>
    <w:multiLevelType w:val="hybridMultilevel"/>
    <w:tmpl w:val="D73EF8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76FC5"/>
    <w:multiLevelType w:val="hybridMultilevel"/>
    <w:tmpl w:val="606A2E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C10B4"/>
    <w:multiLevelType w:val="hybridMultilevel"/>
    <w:tmpl w:val="5A9465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47744"/>
    <w:multiLevelType w:val="hybridMultilevel"/>
    <w:tmpl w:val="62281D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747971"/>
    <w:multiLevelType w:val="hybridMultilevel"/>
    <w:tmpl w:val="6B38A128"/>
    <w:lvl w:ilvl="0" w:tplc="92C4099E">
      <w:start w:val="5"/>
      <w:numFmt w:val="bullet"/>
      <w:lvlText w:val="-"/>
      <w:lvlJc w:val="left"/>
      <w:pPr>
        <w:ind w:left="720" w:hanging="360"/>
      </w:pPr>
      <w:rPr>
        <w:rFonts w:ascii="Republika" w:eastAsia="Calibri" w:hAnsi="Republika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03BB5"/>
    <w:multiLevelType w:val="hybridMultilevel"/>
    <w:tmpl w:val="4E50CF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2A3500"/>
    <w:multiLevelType w:val="hybridMultilevel"/>
    <w:tmpl w:val="E94457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07FFE"/>
    <w:multiLevelType w:val="hybridMultilevel"/>
    <w:tmpl w:val="22F096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05666"/>
    <w:multiLevelType w:val="hybridMultilevel"/>
    <w:tmpl w:val="B0B23D1A"/>
    <w:lvl w:ilvl="0" w:tplc="1654FC9E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6B30E0"/>
    <w:multiLevelType w:val="hybridMultilevel"/>
    <w:tmpl w:val="9C109A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A47DE6"/>
    <w:multiLevelType w:val="hybridMultilevel"/>
    <w:tmpl w:val="4AB43A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9141D"/>
    <w:multiLevelType w:val="hybridMultilevel"/>
    <w:tmpl w:val="AADE93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9B68E4"/>
    <w:multiLevelType w:val="hybridMultilevel"/>
    <w:tmpl w:val="AE36F1D2"/>
    <w:lvl w:ilvl="0" w:tplc="1D12937E">
      <w:numFmt w:val="bullet"/>
      <w:lvlText w:val="•"/>
      <w:lvlJc w:val="left"/>
      <w:pPr>
        <w:ind w:left="1065" w:hanging="705"/>
      </w:pPr>
      <w:rPr>
        <w:rFonts w:ascii="Republika" w:eastAsia="Calibri" w:hAnsi="Republik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D054E8"/>
    <w:multiLevelType w:val="hybridMultilevel"/>
    <w:tmpl w:val="68D8BA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9E17BB"/>
    <w:multiLevelType w:val="hybridMultilevel"/>
    <w:tmpl w:val="3126D9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A58C8"/>
    <w:multiLevelType w:val="hybridMultilevel"/>
    <w:tmpl w:val="6E285D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2D7248"/>
    <w:multiLevelType w:val="hybridMultilevel"/>
    <w:tmpl w:val="F6F019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870CCA"/>
    <w:multiLevelType w:val="hybridMultilevel"/>
    <w:tmpl w:val="D04A32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9"/>
  </w:num>
  <w:num w:numId="4">
    <w:abstractNumId w:val="22"/>
  </w:num>
  <w:num w:numId="5">
    <w:abstractNumId w:val="7"/>
  </w:num>
  <w:num w:numId="6">
    <w:abstractNumId w:val="23"/>
  </w:num>
  <w:num w:numId="7">
    <w:abstractNumId w:val="5"/>
  </w:num>
  <w:num w:numId="8">
    <w:abstractNumId w:val="9"/>
  </w:num>
  <w:num w:numId="9">
    <w:abstractNumId w:val="14"/>
  </w:num>
  <w:num w:numId="10">
    <w:abstractNumId w:val="8"/>
  </w:num>
  <w:num w:numId="11">
    <w:abstractNumId w:val="0"/>
  </w:num>
  <w:num w:numId="12">
    <w:abstractNumId w:val="20"/>
  </w:num>
  <w:num w:numId="13">
    <w:abstractNumId w:val="17"/>
  </w:num>
  <w:num w:numId="14">
    <w:abstractNumId w:val="24"/>
  </w:num>
  <w:num w:numId="15">
    <w:abstractNumId w:val="21"/>
  </w:num>
  <w:num w:numId="16">
    <w:abstractNumId w:val="12"/>
  </w:num>
  <w:num w:numId="17">
    <w:abstractNumId w:val="6"/>
  </w:num>
  <w:num w:numId="18">
    <w:abstractNumId w:val="1"/>
  </w:num>
  <w:num w:numId="19">
    <w:abstractNumId w:val="10"/>
  </w:num>
  <w:num w:numId="20">
    <w:abstractNumId w:val="18"/>
  </w:num>
  <w:num w:numId="21">
    <w:abstractNumId w:val="4"/>
  </w:num>
  <w:num w:numId="22">
    <w:abstractNumId w:val="13"/>
  </w:num>
  <w:num w:numId="23">
    <w:abstractNumId w:val="16"/>
  </w:num>
  <w:num w:numId="24">
    <w:abstractNumId w:val="15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7B47"/>
    <w:rsid w:val="000027FB"/>
    <w:rsid w:val="00006BDC"/>
    <w:rsid w:val="00013F83"/>
    <w:rsid w:val="0003498B"/>
    <w:rsid w:val="00037637"/>
    <w:rsid w:val="0008037F"/>
    <w:rsid w:val="000814D4"/>
    <w:rsid w:val="000A35DC"/>
    <w:rsid w:val="000A3FBC"/>
    <w:rsid w:val="000B0A01"/>
    <w:rsid w:val="000B7682"/>
    <w:rsid w:val="000D52A8"/>
    <w:rsid w:val="000D6BF7"/>
    <w:rsid w:val="000E140F"/>
    <w:rsid w:val="000F03DE"/>
    <w:rsid w:val="00117906"/>
    <w:rsid w:val="00117C87"/>
    <w:rsid w:val="0013060B"/>
    <w:rsid w:val="0013104B"/>
    <w:rsid w:val="00140219"/>
    <w:rsid w:val="001447B0"/>
    <w:rsid w:val="00157B16"/>
    <w:rsid w:val="00177B27"/>
    <w:rsid w:val="001803EC"/>
    <w:rsid w:val="00190C5E"/>
    <w:rsid w:val="0019644E"/>
    <w:rsid w:val="001A04A4"/>
    <w:rsid w:val="001B7E07"/>
    <w:rsid w:val="001C57C7"/>
    <w:rsid w:val="001D704D"/>
    <w:rsid w:val="001E021B"/>
    <w:rsid w:val="001E5844"/>
    <w:rsid w:val="001F0025"/>
    <w:rsid w:val="001F0EBE"/>
    <w:rsid w:val="001F37AD"/>
    <w:rsid w:val="00201282"/>
    <w:rsid w:val="002021EB"/>
    <w:rsid w:val="00250D75"/>
    <w:rsid w:val="00254AA9"/>
    <w:rsid w:val="00261400"/>
    <w:rsid w:val="00275ADB"/>
    <w:rsid w:val="00276DDA"/>
    <w:rsid w:val="00296EDD"/>
    <w:rsid w:val="002A4FF2"/>
    <w:rsid w:val="002A6020"/>
    <w:rsid w:val="002B697B"/>
    <w:rsid w:val="002C68AA"/>
    <w:rsid w:val="002E3F6D"/>
    <w:rsid w:val="002F110B"/>
    <w:rsid w:val="002F2D61"/>
    <w:rsid w:val="002F48B1"/>
    <w:rsid w:val="0031572A"/>
    <w:rsid w:val="003201B5"/>
    <w:rsid w:val="003201E0"/>
    <w:rsid w:val="003209D7"/>
    <w:rsid w:val="00334444"/>
    <w:rsid w:val="003433E8"/>
    <w:rsid w:val="0035477E"/>
    <w:rsid w:val="00366C0B"/>
    <w:rsid w:val="00376B29"/>
    <w:rsid w:val="003877D6"/>
    <w:rsid w:val="00393EC9"/>
    <w:rsid w:val="003A2BE6"/>
    <w:rsid w:val="003A607E"/>
    <w:rsid w:val="003B0422"/>
    <w:rsid w:val="003C2AA1"/>
    <w:rsid w:val="003C64D2"/>
    <w:rsid w:val="003C67DD"/>
    <w:rsid w:val="003E1AF2"/>
    <w:rsid w:val="003E3ED5"/>
    <w:rsid w:val="003F7C8A"/>
    <w:rsid w:val="00411345"/>
    <w:rsid w:val="00414624"/>
    <w:rsid w:val="00424078"/>
    <w:rsid w:val="004259C1"/>
    <w:rsid w:val="004264C2"/>
    <w:rsid w:val="004364A9"/>
    <w:rsid w:val="004402DF"/>
    <w:rsid w:val="00442D12"/>
    <w:rsid w:val="004557B3"/>
    <w:rsid w:val="00463935"/>
    <w:rsid w:val="00465FBF"/>
    <w:rsid w:val="00477E39"/>
    <w:rsid w:val="004948A2"/>
    <w:rsid w:val="00496E61"/>
    <w:rsid w:val="004C29BA"/>
    <w:rsid w:val="004D6E7B"/>
    <w:rsid w:val="004E483C"/>
    <w:rsid w:val="004F0AB1"/>
    <w:rsid w:val="005031CB"/>
    <w:rsid w:val="0050645A"/>
    <w:rsid w:val="00512018"/>
    <w:rsid w:val="0051432F"/>
    <w:rsid w:val="00516573"/>
    <w:rsid w:val="00526CD8"/>
    <w:rsid w:val="00545879"/>
    <w:rsid w:val="00546FA5"/>
    <w:rsid w:val="00547B47"/>
    <w:rsid w:val="00551E7E"/>
    <w:rsid w:val="00563F4D"/>
    <w:rsid w:val="00570A51"/>
    <w:rsid w:val="005717BD"/>
    <w:rsid w:val="005A1168"/>
    <w:rsid w:val="005A2C28"/>
    <w:rsid w:val="005A6FB5"/>
    <w:rsid w:val="005B05A2"/>
    <w:rsid w:val="005B7778"/>
    <w:rsid w:val="005B7EDF"/>
    <w:rsid w:val="005C0878"/>
    <w:rsid w:val="005C660E"/>
    <w:rsid w:val="005D21C7"/>
    <w:rsid w:val="005D2BBF"/>
    <w:rsid w:val="005E35C8"/>
    <w:rsid w:val="005E5F46"/>
    <w:rsid w:val="005F19E6"/>
    <w:rsid w:val="005F3404"/>
    <w:rsid w:val="005F3A2B"/>
    <w:rsid w:val="005F6421"/>
    <w:rsid w:val="00606735"/>
    <w:rsid w:val="006075E6"/>
    <w:rsid w:val="0062003D"/>
    <w:rsid w:val="006357CF"/>
    <w:rsid w:val="00636634"/>
    <w:rsid w:val="00644834"/>
    <w:rsid w:val="00646F07"/>
    <w:rsid w:val="00651B1E"/>
    <w:rsid w:val="006657B3"/>
    <w:rsid w:val="00676828"/>
    <w:rsid w:val="00687A6A"/>
    <w:rsid w:val="0069131C"/>
    <w:rsid w:val="006A4627"/>
    <w:rsid w:val="006B18A4"/>
    <w:rsid w:val="006B1C8A"/>
    <w:rsid w:val="006B1D19"/>
    <w:rsid w:val="006B6B7A"/>
    <w:rsid w:val="006C17E3"/>
    <w:rsid w:val="006C5D50"/>
    <w:rsid w:val="006D1475"/>
    <w:rsid w:val="006D5EC5"/>
    <w:rsid w:val="006F3A3E"/>
    <w:rsid w:val="00705652"/>
    <w:rsid w:val="00706B9A"/>
    <w:rsid w:val="00716338"/>
    <w:rsid w:val="00720CC8"/>
    <w:rsid w:val="0072347D"/>
    <w:rsid w:val="00731FD5"/>
    <w:rsid w:val="00742C0D"/>
    <w:rsid w:val="00743590"/>
    <w:rsid w:val="007573EA"/>
    <w:rsid w:val="007660ED"/>
    <w:rsid w:val="00770894"/>
    <w:rsid w:val="00770AE3"/>
    <w:rsid w:val="0077242E"/>
    <w:rsid w:val="00774D67"/>
    <w:rsid w:val="0078054F"/>
    <w:rsid w:val="00786714"/>
    <w:rsid w:val="00792345"/>
    <w:rsid w:val="00795665"/>
    <w:rsid w:val="00797767"/>
    <w:rsid w:val="007A2293"/>
    <w:rsid w:val="007A3F2F"/>
    <w:rsid w:val="007B6D7F"/>
    <w:rsid w:val="007C5E9E"/>
    <w:rsid w:val="007D7726"/>
    <w:rsid w:val="007D7BE4"/>
    <w:rsid w:val="007E3998"/>
    <w:rsid w:val="007E5237"/>
    <w:rsid w:val="00800947"/>
    <w:rsid w:val="00800F71"/>
    <w:rsid w:val="0081460B"/>
    <w:rsid w:val="0082335D"/>
    <w:rsid w:val="00827593"/>
    <w:rsid w:val="00833DD2"/>
    <w:rsid w:val="00841774"/>
    <w:rsid w:val="00841B1E"/>
    <w:rsid w:val="008455B5"/>
    <w:rsid w:val="00852A58"/>
    <w:rsid w:val="00852D23"/>
    <w:rsid w:val="00860D9D"/>
    <w:rsid w:val="00860FA7"/>
    <w:rsid w:val="00865003"/>
    <w:rsid w:val="00882811"/>
    <w:rsid w:val="00883797"/>
    <w:rsid w:val="008A1205"/>
    <w:rsid w:val="008C6A91"/>
    <w:rsid w:val="008E1123"/>
    <w:rsid w:val="008F6432"/>
    <w:rsid w:val="00900A76"/>
    <w:rsid w:val="00904338"/>
    <w:rsid w:val="00906CC0"/>
    <w:rsid w:val="009108EB"/>
    <w:rsid w:val="00917F4D"/>
    <w:rsid w:val="00921C71"/>
    <w:rsid w:val="00936377"/>
    <w:rsid w:val="00942BBE"/>
    <w:rsid w:val="00946F71"/>
    <w:rsid w:val="00947D58"/>
    <w:rsid w:val="00960A7E"/>
    <w:rsid w:val="00966269"/>
    <w:rsid w:val="00970ACD"/>
    <w:rsid w:val="00971BAE"/>
    <w:rsid w:val="0097469C"/>
    <w:rsid w:val="009933D4"/>
    <w:rsid w:val="00993E88"/>
    <w:rsid w:val="009C56EA"/>
    <w:rsid w:val="009E5F2C"/>
    <w:rsid w:val="009F633B"/>
    <w:rsid w:val="009F7C29"/>
    <w:rsid w:val="00A05C04"/>
    <w:rsid w:val="00A12CEA"/>
    <w:rsid w:val="00A1505B"/>
    <w:rsid w:val="00A26A10"/>
    <w:rsid w:val="00A30D44"/>
    <w:rsid w:val="00A34FC0"/>
    <w:rsid w:val="00A35DD9"/>
    <w:rsid w:val="00A36225"/>
    <w:rsid w:val="00A461B7"/>
    <w:rsid w:val="00A465B2"/>
    <w:rsid w:val="00A46819"/>
    <w:rsid w:val="00A5384A"/>
    <w:rsid w:val="00A55654"/>
    <w:rsid w:val="00A62AC8"/>
    <w:rsid w:val="00A631C3"/>
    <w:rsid w:val="00A671A8"/>
    <w:rsid w:val="00A70742"/>
    <w:rsid w:val="00A7183E"/>
    <w:rsid w:val="00A76124"/>
    <w:rsid w:val="00A7628D"/>
    <w:rsid w:val="00A76A00"/>
    <w:rsid w:val="00A84A8B"/>
    <w:rsid w:val="00A860F8"/>
    <w:rsid w:val="00A961D3"/>
    <w:rsid w:val="00AA424B"/>
    <w:rsid w:val="00AB0806"/>
    <w:rsid w:val="00AB3BF1"/>
    <w:rsid w:val="00AC63A8"/>
    <w:rsid w:val="00AC714C"/>
    <w:rsid w:val="00AE0670"/>
    <w:rsid w:val="00AE5CD3"/>
    <w:rsid w:val="00B111A4"/>
    <w:rsid w:val="00B12980"/>
    <w:rsid w:val="00B130AB"/>
    <w:rsid w:val="00B13920"/>
    <w:rsid w:val="00B43EF1"/>
    <w:rsid w:val="00B510BE"/>
    <w:rsid w:val="00B51F06"/>
    <w:rsid w:val="00B66D8D"/>
    <w:rsid w:val="00B76B0D"/>
    <w:rsid w:val="00B91277"/>
    <w:rsid w:val="00B9156A"/>
    <w:rsid w:val="00B94CBF"/>
    <w:rsid w:val="00BA4B99"/>
    <w:rsid w:val="00BB2350"/>
    <w:rsid w:val="00BC01A6"/>
    <w:rsid w:val="00BC52D4"/>
    <w:rsid w:val="00BD2382"/>
    <w:rsid w:val="00BD7016"/>
    <w:rsid w:val="00BE2C67"/>
    <w:rsid w:val="00BF1073"/>
    <w:rsid w:val="00BF1A34"/>
    <w:rsid w:val="00C24171"/>
    <w:rsid w:val="00C2620C"/>
    <w:rsid w:val="00C53C40"/>
    <w:rsid w:val="00C56721"/>
    <w:rsid w:val="00C646A6"/>
    <w:rsid w:val="00C73EB7"/>
    <w:rsid w:val="00C939B2"/>
    <w:rsid w:val="00C95493"/>
    <w:rsid w:val="00CA4C92"/>
    <w:rsid w:val="00CA67A6"/>
    <w:rsid w:val="00CA7E3B"/>
    <w:rsid w:val="00CB5B8A"/>
    <w:rsid w:val="00CB5FE1"/>
    <w:rsid w:val="00CC268B"/>
    <w:rsid w:val="00CF4860"/>
    <w:rsid w:val="00D06B64"/>
    <w:rsid w:val="00D15E2F"/>
    <w:rsid w:val="00D26B77"/>
    <w:rsid w:val="00D27795"/>
    <w:rsid w:val="00D303B1"/>
    <w:rsid w:val="00D321FD"/>
    <w:rsid w:val="00D345E2"/>
    <w:rsid w:val="00D4017A"/>
    <w:rsid w:val="00D42159"/>
    <w:rsid w:val="00D44B6A"/>
    <w:rsid w:val="00D47688"/>
    <w:rsid w:val="00D549C1"/>
    <w:rsid w:val="00D57425"/>
    <w:rsid w:val="00D65C77"/>
    <w:rsid w:val="00D7055A"/>
    <w:rsid w:val="00D747C0"/>
    <w:rsid w:val="00D90AC4"/>
    <w:rsid w:val="00D93A2B"/>
    <w:rsid w:val="00D94480"/>
    <w:rsid w:val="00D96814"/>
    <w:rsid w:val="00DA0369"/>
    <w:rsid w:val="00DA4CAF"/>
    <w:rsid w:val="00DE3626"/>
    <w:rsid w:val="00DE7906"/>
    <w:rsid w:val="00DF2C33"/>
    <w:rsid w:val="00E0093F"/>
    <w:rsid w:val="00E06EEA"/>
    <w:rsid w:val="00E1394E"/>
    <w:rsid w:val="00E16E76"/>
    <w:rsid w:val="00E2123E"/>
    <w:rsid w:val="00E25815"/>
    <w:rsid w:val="00E41B9B"/>
    <w:rsid w:val="00E55785"/>
    <w:rsid w:val="00E61A8A"/>
    <w:rsid w:val="00E63FEE"/>
    <w:rsid w:val="00E64BE8"/>
    <w:rsid w:val="00E65C1E"/>
    <w:rsid w:val="00E664D2"/>
    <w:rsid w:val="00E70CDB"/>
    <w:rsid w:val="00E71B9D"/>
    <w:rsid w:val="00E71C1F"/>
    <w:rsid w:val="00E74749"/>
    <w:rsid w:val="00E7592D"/>
    <w:rsid w:val="00E86130"/>
    <w:rsid w:val="00E87286"/>
    <w:rsid w:val="00EA0BDA"/>
    <w:rsid w:val="00EA4CBE"/>
    <w:rsid w:val="00EA587C"/>
    <w:rsid w:val="00EB2FC5"/>
    <w:rsid w:val="00EB5745"/>
    <w:rsid w:val="00ED3635"/>
    <w:rsid w:val="00ED3B53"/>
    <w:rsid w:val="00ED4A61"/>
    <w:rsid w:val="00EE1A01"/>
    <w:rsid w:val="00EE4A6D"/>
    <w:rsid w:val="00EE4B01"/>
    <w:rsid w:val="00EF30B7"/>
    <w:rsid w:val="00EF5287"/>
    <w:rsid w:val="00EF5FF7"/>
    <w:rsid w:val="00F11430"/>
    <w:rsid w:val="00F37B5F"/>
    <w:rsid w:val="00F37E2B"/>
    <w:rsid w:val="00F4343B"/>
    <w:rsid w:val="00F442AC"/>
    <w:rsid w:val="00F452A6"/>
    <w:rsid w:val="00F55C99"/>
    <w:rsid w:val="00F62330"/>
    <w:rsid w:val="00F63173"/>
    <w:rsid w:val="00F80145"/>
    <w:rsid w:val="00F87AC3"/>
    <w:rsid w:val="00F9566C"/>
    <w:rsid w:val="00F96C06"/>
    <w:rsid w:val="00FA25F9"/>
    <w:rsid w:val="00FA31BE"/>
    <w:rsid w:val="00FA7D76"/>
    <w:rsid w:val="00FC409C"/>
    <w:rsid w:val="00FC4E4C"/>
    <w:rsid w:val="00FD030E"/>
    <w:rsid w:val="00FD7364"/>
    <w:rsid w:val="00FE13C9"/>
    <w:rsid w:val="00FE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735398"/>
  <w15:docId w15:val="{55B3F960-F36C-4404-8A07-B43985333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FBF"/>
    <w:pPr>
      <w:spacing w:line="264" w:lineRule="atLeast"/>
      <w:jc w:val="both"/>
    </w:pPr>
    <w:rPr>
      <w:rFonts w:ascii="Arial" w:hAnsi="Arial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04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422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IntenseQuoteChar">
    <w:name w:val="Intense Quote Char"/>
    <w:link w:val="IntenseQuote"/>
    <w:uiPriority w:val="30"/>
    <w:rsid w:val="003B0422"/>
    <w:rPr>
      <w:i/>
      <w:iCs/>
      <w:color w:val="4472C4"/>
    </w:rPr>
  </w:style>
  <w:style w:type="character" w:styleId="Strong">
    <w:name w:val="Strong"/>
    <w:uiPriority w:val="22"/>
    <w:qFormat/>
    <w:rsid w:val="003B0422"/>
    <w:rPr>
      <w:b/>
      <w:bCs/>
    </w:rPr>
  </w:style>
  <w:style w:type="paragraph" w:styleId="ListParagraph">
    <w:name w:val="List Paragraph"/>
    <w:basedOn w:val="Normal"/>
    <w:uiPriority w:val="34"/>
    <w:qFormat/>
    <w:rsid w:val="0084177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68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6819"/>
  </w:style>
  <w:style w:type="paragraph" w:styleId="Footer">
    <w:name w:val="footer"/>
    <w:basedOn w:val="Normal"/>
    <w:link w:val="FooterChar"/>
    <w:uiPriority w:val="99"/>
    <w:unhideWhenUsed/>
    <w:rsid w:val="00A468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6819"/>
  </w:style>
  <w:style w:type="character" w:styleId="LineNumber">
    <w:name w:val="line number"/>
    <w:basedOn w:val="DefaultParagraphFont"/>
    <w:uiPriority w:val="99"/>
    <w:semiHidden/>
    <w:unhideWhenUsed/>
    <w:rsid w:val="00946F71"/>
  </w:style>
  <w:style w:type="paragraph" w:styleId="BalloonText">
    <w:name w:val="Balloon Text"/>
    <w:basedOn w:val="Normal"/>
    <w:link w:val="BalloonTextChar"/>
    <w:uiPriority w:val="99"/>
    <w:semiHidden/>
    <w:unhideWhenUsed/>
    <w:rsid w:val="00A30D4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D44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unhideWhenUsed/>
    <w:rsid w:val="005A6F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6F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6FB5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F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FB5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5A6FB5"/>
    <w:rPr>
      <w:rFonts w:ascii="Arial" w:hAnsi="Arial"/>
      <w:sz w:val="22"/>
      <w:szCs w:val="22"/>
      <w:lang w:eastAsia="en-US"/>
    </w:rPr>
  </w:style>
  <w:style w:type="character" w:styleId="Hyperlink">
    <w:name w:val="Hyperlink"/>
    <w:uiPriority w:val="99"/>
    <w:unhideWhenUsed/>
    <w:rsid w:val="00334444"/>
    <w:rPr>
      <w:color w:val="0000FF"/>
      <w:u w:val="single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F7C29"/>
    <w:rPr>
      <w:color w:val="954F72" w:themeColor="followedHyperlink"/>
      <w:u w:val="single"/>
    </w:rPr>
  </w:style>
  <w:style w:type="paragraph" w:customStyle="1" w:styleId="Default">
    <w:name w:val="Default"/>
    <w:rsid w:val="00FE13C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GB" w:eastAsia="en-GB"/>
    </w:rPr>
  </w:style>
  <w:style w:type="paragraph" w:styleId="BodyText2">
    <w:name w:val="Body Text 2"/>
    <w:basedOn w:val="Normal"/>
    <w:link w:val="BodyText2Char"/>
    <w:rsid w:val="00E55785"/>
    <w:pPr>
      <w:widowControl w:val="0"/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E55785"/>
    <w:rPr>
      <w:rFonts w:ascii="Times New Roman" w:eastAsia="Times New Roman" w:hAnsi="Times New Roman"/>
      <w:sz w:val="24"/>
      <w:lang w:val="en-US" w:eastAsia="en-US"/>
    </w:rPr>
  </w:style>
  <w:style w:type="paragraph" w:styleId="NoSpacing">
    <w:name w:val="No Spacing"/>
    <w:uiPriority w:val="1"/>
    <w:qFormat/>
    <w:rsid w:val="00E55785"/>
    <w:rPr>
      <w:sz w:val="22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24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8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zinal\AppData\Local\Temp\notes48D3A1\~814600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51CFA04-1FCF-4D0C-BFF1-7CC419473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~8146001</Template>
  <TotalTime>21</TotalTime>
  <Pages>5</Pages>
  <Words>1043</Words>
  <Characters>5951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mozinal</dc:creator>
  <cp:lastModifiedBy>Katerina Georgievska</cp:lastModifiedBy>
  <cp:revision>16</cp:revision>
  <cp:lastPrinted>2021-09-20T13:03:00Z</cp:lastPrinted>
  <dcterms:created xsi:type="dcterms:W3CDTF">2021-09-27T09:34:00Z</dcterms:created>
  <dcterms:modified xsi:type="dcterms:W3CDTF">2021-09-27T14:38:00Z</dcterms:modified>
</cp:coreProperties>
</file>